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7C" w:rsidRDefault="00B8227C">
      <w:pPr>
        <w:adjustRightInd w:val="0"/>
        <w:snapToGrid w:val="0"/>
        <w:spacing w:line="540" w:lineRule="exact"/>
        <w:ind w:right="5"/>
        <w:rPr>
          <w:rFonts w:ascii="仿宋_GB2312" w:eastAsia="仿宋_GB2312"/>
          <w:sz w:val="32"/>
        </w:rPr>
      </w:pPr>
    </w:p>
    <w:p w:rsidR="00B8227C" w:rsidRDefault="00B8227C">
      <w:pPr>
        <w:adjustRightInd w:val="0"/>
        <w:snapToGrid w:val="0"/>
        <w:spacing w:line="540" w:lineRule="exact"/>
        <w:rPr>
          <w:rFonts w:ascii="仿宋_GB2312" w:eastAsia="仿宋_GB2312"/>
          <w:sz w:val="32"/>
          <w:lang w:eastAsia="zh-TW"/>
        </w:rPr>
      </w:pPr>
    </w:p>
    <w:p w:rsidR="00B8227C" w:rsidRDefault="00B8227C" w:rsidP="0086639A">
      <w:pPr>
        <w:adjustRightInd w:val="0"/>
        <w:snapToGrid w:val="0"/>
        <w:spacing w:beforeLines="50" w:line="700" w:lineRule="exact"/>
        <w:rPr>
          <w:rFonts w:ascii="仿宋_GB2312" w:eastAsia="仿宋_GB2312"/>
          <w:sz w:val="32"/>
        </w:rPr>
      </w:pPr>
    </w:p>
    <w:p w:rsidR="00B8227C" w:rsidRDefault="006C5E22">
      <w:pPr>
        <w:adjustRightInd w:val="0"/>
        <w:snapToGrid w:val="0"/>
        <w:spacing w:line="700" w:lineRule="exact"/>
        <w:jc w:val="center"/>
        <w:rPr>
          <w:rFonts w:ascii="仿宋" w:eastAsia="仿宋" w:hAnsi="仿宋"/>
          <w:color w:val="000000"/>
          <w:sz w:val="32"/>
          <w:szCs w:val="32"/>
        </w:rPr>
      </w:pPr>
      <w:r>
        <w:rPr>
          <w:rFonts w:ascii="仿宋" w:eastAsia="仿宋" w:hAnsi="仿宋" w:hint="eastAsia"/>
          <w:color w:val="000000"/>
          <w:sz w:val="32"/>
          <w:szCs w:val="32"/>
        </w:rPr>
        <w:t>中规学函〔</w:t>
      </w:r>
      <w:r>
        <w:rPr>
          <w:rFonts w:ascii="仿宋" w:eastAsia="仿宋" w:hAnsi="仿宋"/>
          <w:color w:val="000000"/>
          <w:sz w:val="32"/>
          <w:szCs w:val="32"/>
        </w:rPr>
        <w:t>20</w:t>
      </w:r>
      <w:r>
        <w:rPr>
          <w:rFonts w:ascii="仿宋" w:eastAsia="仿宋" w:hAnsi="仿宋" w:hint="eastAsia"/>
          <w:color w:val="000000"/>
          <w:sz w:val="32"/>
          <w:szCs w:val="32"/>
        </w:rPr>
        <w:t>15</w:t>
      </w:r>
      <w:r>
        <w:rPr>
          <w:rFonts w:ascii="仿宋" w:eastAsia="仿宋" w:hAnsi="仿宋" w:hint="eastAsia"/>
          <w:color w:val="000000"/>
          <w:sz w:val="32"/>
          <w:szCs w:val="32"/>
        </w:rPr>
        <w:t>〕</w:t>
      </w:r>
      <w:r>
        <w:rPr>
          <w:rFonts w:ascii="仿宋" w:eastAsia="仿宋" w:hAnsi="仿宋" w:hint="eastAsia"/>
          <w:color w:val="000000"/>
          <w:sz w:val="32"/>
          <w:szCs w:val="32"/>
        </w:rPr>
        <w:t>21</w:t>
      </w:r>
      <w:r>
        <w:rPr>
          <w:rFonts w:ascii="仿宋" w:eastAsia="仿宋" w:hAnsi="仿宋" w:hint="eastAsia"/>
          <w:color w:val="000000"/>
          <w:sz w:val="32"/>
          <w:szCs w:val="32"/>
        </w:rPr>
        <w:t>号</w:t>
      </w:r>
    </w:p>
    <w:p w:rsidR="00B8227C" w:rsidRDefault="00B8227C">
      <w:pPr>
        <w:adjustRightInd w:val="0"/>
        <w:snapToGrid w:val="0"/>
        <w:spacing w:line="540" w:lineRule="exact"/>
      </w:pPr>
    </w:p>
    <w:p w:rsidR="00B8227C" w:rsidRDefault="00B8227C">
      <w:pPr>
        <w:adjustRightInd w:val="0"/>
        <w:snapToGrid w:val="0"/>
        <w:spacing w:line="540" w:lineRule="exact"/>
      </w:pPr>
    </w:p>
    <w:p w:rsidR="00B8227C" w:rsidRDefault="006C5E22">
      <w:pPr>
        <w:adjustRightInd w:val="0"/>
        <w:snapToGrid w:val="0"/>
        <w:spacing w:line="540" w:lineRule="exact"/>
        <w:jc w:val="center"/>
        <w:rPr>
          <w:rFonts w:ascii="小标宋" w:eastAsia="小标宋" w:hAnsi="宋体"/>
          <w:sz w:val="44"/>
          <w:szCs w:val="44"/>
        </w:rPr>
      </w:pPr>
      <w:r>
        <w:rPr>
          <w:rFonts w:ascii="小标宋" w:eastAsia="小标宋" w:hAnsi="宋体" w:hint="eastAsia"/>
          <w:sz w:val="44"/>
          <w:szCs w:val="44"/>
        </w:rPr>
        <w:t>关于举办第三届“西部之光”大学生暑期规划设计竞赛活动的通知</w:t>
      </w:r>
    </w:p>
    <w:p w:rsidR="00B8227C" w:rsidRDefault="00B8227C">
      <w:pPr>
        <w:adjustRightInd w:val="0"/>
        <w:snapToGrid w:val="0"/>
        <w:spacing w:line="540" w:lineRule="exact"/>
        <w:jc w:val="center"/>
        <w:rPr>
          <w:rFonts w:ascii="仿宋" w:eastAsia="仿宋" w:hAnsi="仿宋"/>
          <w:b/>
          <w:sz w:val="32"/>
          <w:szCs w:val="30"/>
        </w:rPr>
      </w:pPr>
    </w:p>
    <w:p w:rsidR="00B8227C" w:rsidRDefault="00B8227C">
      <w:pPr>
        <w:adjustRightInd w:val="0"/>
        <w:snapToGrid w:val="0"/>
        <w:spacing w:line="540" w:lineRule="exact"/>
        <w:jc w:val="center"/>
        <w:rPr>
          <w:rFonts w:ascii="仿宋" w:eastAsia="仿宋" w:hAnsi="仿宋"/>
          <w:b/>
          <w:sz w:val="32"/>
          <w:szCs w:val="30"/>
        </w:rPr>
      </w:pP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西部之光”大学生暑期规划设计竞赛（下简称西部之光）由中国城市规划学会（下称学会）和全国高等学校城乡规划专业教育指导委员会（下称专指委）主办，是学会“规划西部行”系列公益活动的重要组成部分。“西部之光”活动专门针对西部地区提升规划教育水平的需求，选择西部地区的真实项目（地块），由西部地区的高校组织本校规划专业研究生和高年级学生进行规划设计实践。活动旨在通过竞赛促进科学发展理念的传播，促进东西部大学城市规划专业之间的交流，提高西部大学城市规划专业设计水平。</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首届“西部之光”活动于</w:t>
      </w:r>
      <w:r>
        <w:rPr>
          <w:rFonts w:ascii="仿宋" w:eastAsia="仿宋" w:hAnsi="仿宋" w:hint="eastAsia"/>
          <w:sz w:val="32"/>
          <w:szCs w:val="30"/>
        </w:rPr>
        <w:t>2013</w:t>
      </w:r>
      <w:r>
        <w:rPr>
          <w:rFonts w:ascii="仿宋" w:eastAsia="仿宋" w:hAnsi="仿宋" w:hint="eastAsia"/>
          <w:sz w:val="32"/>
          <w:szCs w:val="30"/>
        </w:rPr>
        <w:t>年</w:t>
      </w:r>
      <w:r>
        <w:rPr>
          <w:rFonts w:ascii="仿宋" w:eastAsia="仿宋" w:hAnsi="仿宋" w:hint="eastAsia"/>
          <w:sz w:val="32"/>
          <w:szCs w:val="30"/>
        </w:rPr>
        <w:t>6</w:t>
      </w:r>
      <w:r>
        <w:rPr>
          <w:rFonts w:ascii="仿宋" w:eastAsia="仿宋" w:hAnsi="仿宋" w:hint="eastAsia"/>
          <w:sz w:val="32"/>
          <w:szCs w:val="30"/>
        </w:rPr>
        <w:t>月在重庆大学启动，</w:t>
      </w:r>
      <w:r>
        <w:rPr>
          <w:rFonts w:ascii="仿宋" w:eastAsia="仿宋" w:hAnsi="仿宋" w:hint="eastAsia"/>
          <w:sz w:val="32"/>
          <w:szCs w:val="30"/>
        </w:rPr>
        <w:t>来自西部地区的</w:t>
      </w:r>
      <w:r>
        <w:rPr>
          <w:rFonts w:ascii="仿宋" w:eastAsia="仿宋" w:hAnsi="仿宋" w:hint="eastAsia"/>
          <w:sz w:val="32"/>
          <w:szCs w:val="30"/>
        </w:rPr>
        <w:t>22</w:t>
      </w:r>
      <w:r>
        <w:rPr>
          <w:rFonts w:ascii="仿宋" w:eastAsia="仿宋" w:hAnsi="仿宋" w:hint="eastAsia"/>
          <w:sz w:val="32"/>
          <w:szCs w:val="30"/>
        </w:rPr>
        <w:t>所高校</w:t>
      </w:r>
      <w:r>
        <w:rPr>
          <w:rFonts w:ascii="仿宋" w:eastAsia="仿宋" w:hAnsi="仿宋" w:hint="eastAsia"/>
          <w:sz w:val="32"/>
          <w:szCs w:val="30"/>
        </w:rPr>
        <w:t>76</w:t>
      </w:r>
      <w:r>
        <w:rPr>
          <w:rFonts w:ascii="仿宋" w:eastAsia="仿宋" w:hAnsi="仿宋" w:hint="eastAsia"/>
          <w:sz w:val="32"/>
          <w:szCs w:val="30"/>
        </w:rPr>
        <w:t>支参赛队共</w:t>
      </w:r>
      <w:r>
        <w:rPr>
          <w:rFonts w:ascii="仿宋" w:eastAsia="仿宋" w:hAnsi="仿宋" w:hint="eastAsia"/>
          <w:sz w:val="32"/>
          <w:szCs w:val="30"/>
        </w:rPr>
        <w:t>400</w:t>
      </w:r>
      <w:r>
        <w:rPr>
          <w:rFonts w:ascii="仿宋" w:eastAsia="仿宋" w:hAnsi="仿宋" w:hint="eastAsia"/>
          <w:sz w:val="32"/>
          <w:szCs w:val="30"/>
        </w:rPr>
        <w:t>余名师生参加此次竞赛。第二届“西部之光”暑期竞赛于</w:t>
      </w:r>
      <w:r>
        <w:rPr>
          <w:rFonts w:ascii="仿宋" w:eastAsia="仿宋" w:hAnsi="仿宋" w:hint="eastAsia"/>
          <w:sz w:val="32"/>
          <w:szCs w:val="30"/>
        </w:rPr>
        <w:t>2014</w:t>
      </w:r>
      <w:r>
        <w:rPr>
          <w:rFonts w:ascii="仿宋" w:eastAsia="仿宋" w:hAnsi="仿宋" w:hint="eastAsia"/>
          <w:sz w:val="32"/>
          <w:szCs w:val="30"/>
        </w:rPr>
        <w:t>年</w:t>
      </w:r>
      <w:r>
        <w:rPr>
          <w:rFonts w:ascii="仿宋" w:eastAsia="仿宋" w:hAnsi="仿宋" w:hint="eastAsia"/>
          <w:sz w:val="32"/>
          <w:szCs w:val="30"/>
        </w:rPr>
        <w:t>6</w:t>
      </w:r>
      <w:r>
        <w:rPr>
          <w:rFonts w:ascii="仿宋" w:eastAsia="仿宋" w:hAnsi="仿宋" w:hint="eastAsia"/>
          <w:sz w:val="32"/>
          <w:szCs w:val="30"/>
        </w:rPr>
        <w:t>月在西安建筑科技大学启动，来自西部省份</w:t>
      </w:r>
      <w:r>
        <w:rPr>
          <w:rFonts w:ascii="仿宋" w:eastAsia="仿宋" w:hAnsi="仿宋" w:hint="eastAsia"/>
          <w:sz w:val="32"/>
          <w:szCs w:val="30"/>
        </w:rPr>
        <w:t>35</w:t>
      </w:r>
      <w:r>
        <w:rPr>
          <w:rFonts w:ascii="仿宋" w:eastAsia="仿宋" w:hAnsi="仿宋" w:hint="eastAsia"/>
          <w:sz w:val="32"/>
          <w:szCs w:val="30"/>
        </w:rPr>
        <w:t>所设置有城乡规</w:t>
      </w:r>
      <w:r>
        <w:rPr>
          <w:rFonts w:ascii="仿宋" w:eastAsia="仿宋" w:hAnsi="仿宋" w:hint="eastAsia"/>
          <w:sz w:val="32"/>
          <w:szCs w:val="30"/>
        </w:rPr>
        <w:lastRenderedPageBreak/>
        <w:t>划及相关学科的高校全部报名参赛，报名的参赛队伍达</w:t>
      </w:r>
      <w:r>
        <w:rPr>
          <w:rFonts w:ascii="仿宋" w:eastAsia="仿宋" w:hAnsi="仿宋" w:hint="eastAsia"/>
          <w:sz w:val="32"/>
          <w:szCs w:val="30"/>
        </w:rPr>
        <w:t>140</w:t>
      </w:r>
      <w:r>
        <w:rPr>
          <w:rFonts w:ascii="仿宋" w:eastAsia="仿宋" w:hAnsi="仿宋" w:hint="eastAsia"/>
          <w:sz w:val="32"/>
          <w:szCs w:val="30"/>
        </w:rPr>
        <w:t>支，参赛师生共计</w:t>
      </w:r>
      <w:r>
        <w:rPr>
          <w:rFonts w:ascii="仿宋" w:eastAsia="仿宋" w:hAnsi="仿宋" w:hint="eastAsia"/>
          <w:sz w:val="32"/>
          <w:szCs w:val="30"/>
        </w:rPr>
        <w:t>748</w:t>
      </w:r>
      <w:r>
        <w:rPr>
          <w:rFonts w:ascii="仿宋" w:eastAsia="仿宋" w:hAnsi="仿宋" w:hint="eastAsia"/>
          <w:sz w:val="32"/>
          <w:szCs w:val="30"/>
        </w:rPr>
        <w:t>人。</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第三届“西部之光”暑期竞赛将于</w:t>
      </w:r>
      <w:r>
        <w:rPr>
          <w:rFonts w:ascii="仿宋" w:eastAsia="仿宋" w:hAnsi="仿宋" w:hint="eastAsia"/>
          <w:sz w:val="32"/>
          <w:szCs w:val="30"/>
        </w:rPr>
        <w:t>2015</w:t>
      </w:r>
      <w:r>
        <w:rPr>
          <w:rFonts w:ascii="仿宋" w:eastAsia="仿宋" w:hAnsi="仿宋" w:hint="eastAsia"/>
          <w:sz w:val="32"/>
          <w:szCs w:val="30"/>
        </w:rPr>
        <w:t>年</w:t>
      </w:r>
      <w:r>
        <w:rPr>
          <w:rFonts w:ascii="仿宋" w:eastAsia="仿宋" w:hAnsi="仿宋" w:hint="eastAsia"/>
          <w:sz w:val="32"/>
          <w:szCs w:val="30"/>
        </w:rPr>
        <w:t>5</w:t>
      </w:r>
      <w:r>
        <w:rPr>
          <w:rFonts w:ascii="仿宋" w:eastAsia="仿宋" w:hAnsi="仿宋" w:hint="eastAsia"/>
          <w:sz w:val="32"/>
          <w:szCs w:val="30"/>
        </w:rPr>
        <w:t>月</w:t>
      </w:r>
      <w:r>
        <w:rPr>
          <w:rFonts w:ascii="仿宋" w:eastAsia="仿宋" w:hAnsi="仿宋" w:hint="eastAsia"/>
          <w:sz w:val="32"/>
          <w:szCs w:val="30"/>
        </w:rPr>
        <w:t>30</w:t>
      </w:r>
      <w:r>
        <w:rPr>
          <w:rFonts w:ascii="仿宋" w:eastAsia="仿宋" w:hAnsi="仿宋" w:hint="eastAsia"/>
          <w:sz w:val="32"/>
          <w:szCs w:val="30"/>
        </w:rPr>
        <w:t>日正式启动，由云南大学城建学院具体承办。</w:t>
      </w:r>
    </w:p>
    <w:p w:rsidR="00B8227C" w:rsidRDefault="006C5E22">
      <w:pPr>
        <w:adjustRightInd w:val="0"/>
        <w:snapToGrid w:val="0"/>
        <w:spacing w:line="600" w:lineRule="exact"/>
        <w:ind w:firstLineChars="200" w:firstLine="640"/>
        <w:rPr>
          <w:rFonts w:ascii="黑体" w:eastAsia="黑体" w:hAnsi="仿宋"/>
          <w:sz w:val="32"/>
          <w:szCs w:val="30"/>
        </w:rPr>
      </w:pPr>
      <w:r>
        <w:rPr>
          <w:rFonts w:ascii="黑体" w:eastAsia="黑体" w:hAnsi="仿宋" w:hint="eastAsia"/>
          <w:sz w:val="32"/>
          <w:szCs w:val="30"/>
        </w:rPr>
        <w:t>一、竞赛主题</w:t>
      </w:r>
    </w:p>
    <w:p w:rsidR="00B8227C" w:rsidRDefault="006C5E22">
      <w:pPr>
        <w:adjustRightInd w:val="0"/>
        <w:snapToGrid w:val="0"/>
        <w:spacing w:line="600" w:lineRule="exact"/>
        <w:ind w:firstLineChars="200" w:firstLine="643"/>
        <w:rPr>
          <w:rFonts w:ascii="楷体" w:eastAsia="楷体" w:hAnsi="楷体"/>
          <w:b/>
          <w:sz w:val="32"/>
          <w:szCs w:val="30"/>
        </w:rPr>
      </w:pPr>
      <w:r>
        <w:rPr>
          <w:rFonts w:ascii="楷体" w:eastAsia="楷体" w:hAnsi="楷体" w:hint="eastAsia"/>
          <w:b/>
          <w:sz w:val="32"/>
          <w:szCs w:val="30"/>
        </w:rPr>
        <w:t>昨天</w:t>
      </w:r>
      <w:r>
        <w:rPr>
          <w:rFonts w:ascii="楷体" w:eastAsia="楷体" w:hAnsi="楷体" w:hint="eastAsia"/>
          <w:b/>
          <w:sz w:val="32"/>
          <w:szCs w:val="30"/>
        </w:rPr>
        <w:t xml:space="preserve"> </w:t>
      </w:r>
      <w:r>
        <w:rPr>
          <w:rFonts w:ascii="楷体" w:eastAsia="楷体" w:hAnsi="楷体" w:hint="eastAsia"/>
          <w:b/>
          <w:sz w:val="32"/>
          <w:szCs w:val="30"/>
        </w:rPr>
        <w:t>今天</w:t>
      </w:r>
      <w:r>
        <w:rPr>
          <w:rFonts w:ascii="楷体" w:eastAsia="楷体" w:hAnsi="楷体" w:hint="eastAsia"/>
          <w:b/>
          <w:sz w:val="32"/>
          <w:szCs w:val="30"/>
        </w:rPr>
        <w:t xml:space="preserve"> </w:t>
      </w:r>
      <w:r>
        <w:rPr>
          <w:rFonts w:ascii="楷体" w:eastAsia="楷体" w:hAnsi="楷体" w:hint="eastAsia"/>
          <w:b/>
          <w:sz w:val="32"/>
          <w:szCs w:val="30"/>
        </w:rPr>
        <w:t>明天——滇池东岸城市边缘滨水空间设计</w:t>
      </w:r>
    </w:p>
    <w:p w:rsidR="00B8227C" w:rsidRDefault="006C5E22">
      <w:pPr>
        <w:adjustRightInd w:val="0"/>
        <w:snapToGrid w:val="0"/>
        <w:spacing w:line="600" w:lineRule="exact"/>
        <w:ind w:firstLineChars="200" w:firstLine="640"/>
        <w:rPr>
          <w:rFonts w:ascii="黑体" w:eastAsia="黑体" w:hAnsi="仿宋"/>
          <w:sz w:val="32"/>
          <w:szCs w:val="30"/>
        </w:rPr>
      </w:pPr>
      <w:r>
        <w:rPr>
          <w:rFonts w:ascii="黑体" w:eastAsia="黑体" w:hAnsi="仿宋" w:hint="eastAsia"/>
          <w:sz w:val="32"/>
          <w:szCs w:val="30"/>
        </w:rPr>
        <w:t>二、设计背景</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云南的高原湖泊被叫做“海子”，山间小平原被叫做“坝子”。海子退却后，就形成了坝子。滇池坝子是云南最大的坝子之一，坝子内一马平川，沃野百里。在几千年前，就有先民在此地繁衍生息。滇池是昆明人的母亲湖、是云南省最大的淡水湖，有高原明珠之称；滇池东岸有着大片的农地和荒原，自古是滇中最富饶的坝子之一，昆明人所食之菜蔬大半来自这里。</w:t>
      </w:r>
      <w:r>
        <w:rPr>
          <w:rFonts w:ascii="仿宋" w:eastAsia="仿宋" w:hAnsi="仿宋" w:hint="eastAsia"/>
          <w:sz w:val="32"/>
          <w:szCs w:val="30"/>
        </w:rPr>
        <w:t>2006</w:t>
      </w:r>
      <w:r>
        <w:rPr>
          <w:rFonts w:ascii="仿宋" w:eastAsia="仿宋" w:hAnsi="仿宋" w:hint="eastAsia"/>
          <w:sz w:val="32"/>
          <w:szCs w:val="30"/>
        </w:rPr>
        <w:t>年来，随着昆明城重心南移，地处昆明与呈贡间的滇池东岸平原一夜之间跨入城市化前沿。广福路、昆洛路、环湖路等主干道陆续修建，道路周围的土地成为了政府和开发商口中的肥肉，大规模拆迁不断推进</w:t>
      </w:r>
      <w:r>
        <w:rPr>
          <w:rFonts w:ascii="仿宋" w:eastAsia="仿宋" w:hAnsi="仿宋" w:hint="eastAsia"/>
          <w:sz w:val="32"/>
          <w:szCs w:val="30"/>
        </w:rPr>
        <w:t>。随着广福路、昆洛路、环湖东路等主干道的修通，资本蜂拥而至、城市开始在这里疯狂扩张……在原来的农田和滇池湿地上，现代化的进程风起云涌：不到十年的时间，沿途村落的土地几乎全部被征收，用于地产开发和招商引资；滇池东岸的土地与城市的距离渐渐缩短；城市如同恐龙的巨掌，在平原上轰然走过，生长起与资本和权力共生的怪兽的脊梁。</w:t>
      </w:r>
      <w:r>
        <w:rPr>
          <w:rFonts w:ascii="仿宋" w:eastAsia="仿宋" w:hAnsi="仿宋" w:hint="eastAsia"/>
          <w:sz w:val="32"/>
          <w:szCs w:val="30"/>
        </w:rPr>
        <w:t xml:space="preserve"> </w:t>
      </w:r>
      <w:r>
        <w:rPr>
          <w:rFonts w:ascii="仿宋" w:eastAsia="仿宋" w:hAnsi="仿宋" w:hint="eastAsia"/>
          <w:sz w:val="32"/>
          <w:szCs w:val="30"/>
        </w:rPr>
        <w:t>由于地</w:t>
      </w:r>
      <w:r>
        <w:rPr>
          <w:rFonts w:ascii="仿宋" w:eastAsia="仿宋" w:hAnsi="仿宋" w:hint="eastAsia"/>
          <w:sz w:val="32"/>
          <w:szCs w:val="30"/>
        </w:rPr>
        <w:lastRenderedPageBreak/>
        <w:t>方政府为地产和商贸城项目而进行大量城中村改造，刺激了滇池东岸许多乡村纷纷以建筑加层（</w:t>
      </w:r>
      <w:r>
        <w:rPr>
          <w:rFonts w:ascii="仿宋" w:eastAsia="仿宋" w:hAnsi="仿宋" w:hint="eastAsia"/>
          <w:sz w:val="32"/>
          <w:szCs w:val="30"/>
        </w:rPr>
        <w:t>2009</w:t>
      </w:r>
      <w:r>
        <w:rPr>
          <w:rFonts w:ascii="仿宋" w:eastAsia="仿宋" w:hAnsi="仿宋" w:hint="eastAsia"/>
          <w:sz w:val="32"/>
          <w:szCs w:val="30"/>
        </w:rPr>
        <w:t>－</w:t>
      </w:r>
      <w:r>
        <w:rPr>
          <w:rFonts w:ascii="仿宋" w:eastAsia="仿宋" w:hAnsi="仿宋" w:hint="eastAsia"/>
          <w:sz w:val="32"/>
          <w:szCs w:val="30"/>
        </w:rPr>
        <w:t>2010</w:t>
      </w:r>
      <w:r>
        <w:rPr>
          <w:rFonts w:ascii="仿宋" w:eastAsia="仿宋" w:hAnsi="仿宋" w:hint="eastAsia"/>
          <w:sz w:val="32"/>
          <w:szCs w:val="30"/>
        </w:rPr>
        <w:t>年为高峰）来应对拆迁。这种普遍翻盖和加层使滇池东岸的许多古村落遭到毁灭。这些由于滇池东岸</w:t>
      </w:r>
      <w:r>
        <w:rPr>
          <w:rFonts w:ascii="仿宋" w:eastAsia="仿宋" w:hAnsi="仿宋" w:hint="eastAsia"/>
          <w:sz w:val="32"/>
          <w:szCs w:val="30"/>
        </w:rPr>
        <w:t>开发引起的连锁反应使滇池地区真正具有长期价值的耕地、湿地、原居民社区、外来人口落脚地和地方文化等等都遭到毁灭性打击。</w:t>
      </w:r>
      <w:r>
        <w:rPr>
          <w:rFonts w:ascii="仿宋" w:eastAsia="仿宋" w:hAnsi="仿宋" w:hint="eastAsia"/>
          <w:sz w:val="32"/>
          <w:szCs w:val="30"/>
        </w:rPr>
        <w:t xml:space="preserve"> </w:t>
      </w:r>
    </w:p>
    <w:p w:rsidR="00B8227C" w:rsidRDefault="006C5E22">
      <w:pPr>
        <w:pStyle w:val="1"/>
        <w:numPr>
          <w:ilvl w:val="0"/>
          <w:numId w:val="1"/>
        </w:numPr>
        <w:adjustRightInd w:val="0"/>
        <w:snapToGrid w:val="0"/>
        <w:spacing w:line="600" w:lineRule="exact"/>
        <w:ind w:firstLineChars="0"/>
        <w:rPr>
          <w:rFonts w:ascii="黑体" w:eastAsia="黑体" w:hAnsi="仿宋"/>
          <w:sz w:val="32"/>
          <w:szCs w:val="30"/>
        </w:rPr>
      </w:pPr>
      <w:r>
        <w:rPr>
          <w:rFonts w:ascii="黑体" w:eastAsia="黑体" w:hAnsi="仿宋" w:hint="eastAsia"/>
          <w:sz w:val="32"/>
          <w:szCs w:val="30"/>
        </w:rPr>
        <w:t>设计立意</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城市与现代化以一种迅猛和强制的方式降临，在这个过程中，栖居在这个变迁的时代祖祖辈辈生活的土地上生活着人们，除了接受和适应，几乎没有其它的选择。与此同时，那种安然悠闲的生活状态，也随之无声的逝去。本是昆明市菜篮子的滇池东岸平原发生着巨变。生活于此的人们将是这片土地上的最后一代农民，同时也将成为第一代新城城市居民。但一些千百年来延续的传统和信仰，依然在时代的夹缝中延续。滇池东岸既有湿</w:t>
      </w:r>
      <w:r>
        <w:rPr>
          <w:rFonts w:ascii="仿宋" w:eastAsia="仿宋" w:hAnsi="仿宋" w:hint="eastAsia"/>
          <w:sz w:val="32"/>
          <w:szCs w:val="30"/>
        </w:rPr>
        <w:t>地恢复区，又有尚未开发的传统村落、处于生态较敏感的水陆交汇地带，有较长的岸线，拥有得天独厚且较为良好的自然生态基础、极具生物多样性。</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滇池东岸的未来城市滨水空间是未来呈贡新城低碳绿色生态城市的重要支撑，滇池东岸的保护和发展不仅仅关系到呈贡新城的发展、更重要的是关系到整个滇池水域的自然与昆明市人居环境的全局、关系到滇池水陆的生态可持续发展。在新城快速城市化的这一特殊阶段休闲已成为现代都市人日常需求的今天，如何解决好村落与城市扩展之间的产生</w:t>
      </w:r>
      <w:r>
        <w:rPr>
          <w:rFonts w:ascii="仿宋" w:eastAsia="仿宋" w:hAnsi="仿宋" w:hint="eastAsia"/>
          <w:sz w:val="32"/>
          <w:szCs w:val="30"/>
        </w:rPr>
        <w:lastRenderedPageBreak/>
        <w:t>各类社会问题？如何从低碳绿色生态的角度创造自然山水与田园滨水城市空间和谐共生的格局？如何在呈贡新城滇池边缘营造有吸引力、有特色、有魅力的城市滨水空间？就成为当前昆明城市规划需要面对的重要课题。</w:t>
      </w:r>
    </w:p>
    <w:p w:rsidR="00B8227C" w:rsidRDefault="006C5E22">
      <w:pPr>
        <w:adjustRightInd w:val="0"/>
        <w:snapToGrid w:val="0"/>
        <w:spacing w:line="600" w:lineRule="exact"/>
        <w:ind w:firstLineChars="200" w:firstLine="643"/>
        <w:rPr>
          <w:rFonts w:ascii="仿宋" w:eastAsia="仿宋" w:hAnsi="仿宋"/>
          <w:sz w:val="32"/>
          <w:szCs w:val="30"/>
        </w:rPr>
      </w:pPr>
      <w:r>
        <w:rPr>
          <w:rFonts w:ascii="仿宋" w:eastAsia="仿宋" w:hAnsi="仿宋" w:hint="eastAsia"/>
          <w:b/>
          <w:sz w:val="32"/>
          <w:szCs w:val="30"/>
        </w:rPr>
        <w:t>本次设计竞赛</w:t>
      </w:r>
      <w:r>
        <w:rPr>
          <w:rFonts w:ascii="仿宋" w:eastAsia="仿宋" w:hAnsi="仿宋" w:hint="eastAsia"/>
          <w:b/>
          <w:sz w:val="32"/>
          <w:szCs w:val="30"/>
        </w:rPr>
        <w:t>要求参赛者为滇池东岸、呈贡新城西缘设计舒适宜人的滨水城市空间</w:t>
      </w:r>
      <w:r>
        <w:rPr>
          <w:rFonts w:ascii="仿宋" w:eastAsia="仿宋" w:hAnsi="仿宋" w:hint="eastAsia"/>
          <w:sz w:val="32"/>
          <w:szCs w:val="30"/>
        </w:rPr>
        <w:t>，探索低碳生态原则指导下的自然资源保护利用、传统村落更新保护、与未来新城发展的如何相互协调的问题；以斗南村地块为出发点，提出切合滇池东岸合理发展的设计概念规划方式、发展策略。重点考虑传统村落空间保护更新如何与未来城市滨水休闲生活需求相互协调的关系、建筑空间与滇池湿地、水体环境协调的关系、慢行交通组织与城市公共交通系统的衔接、当地传统文化保护与绿色生态节能技术的应用等。</w:t>
      </w:r>
    </w:p>
    <w:p w:rsidR="00B8227C" w:rsidRDefault="006C5E22">
      <w:pPr>
        <w:pStyle w:val="1"/>
        <w:numPr>
          <w:ilvl w:val="0"/>
          <w:numId w:val="1"/>
        </w:numPr>
        <w:adjustRightInd w:val="0"/>
        <w:snapToGrid w:val="0"/>
        <w:spacing w:line="600" w:lineRule="exact"/>
        <w:ind w:firstLineChars="0"/>
        <w:rPr>
          <w:rFonts w:ascii="黑体" w:eastAsia="黑体" w:hAnsi="仿宋"/>
          <w:sz w:val="32"/>
          <w:szCs w:val="30"/>
        </w:rPr>
      </w:pPr>
      <w:r>
        <w:rPr>
          <w:rFonts w:ascii="黑体" w:eastAsia="黑体" w:hAnsi="仿宋" w:hint="eastAsia"/>
          <w:sz w:val="32"/>
          <w:szCs w:val="30"/>
        </w:rPr>
        <w:t>参赛对象</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1</w:t>
      </w:r>
      <w:r>
        <w:rPr>
          <w:rFonts w:ascii="仿宋" w:eastAsia="仿宋" w:hAnsi="仿宋" w:hint="eastAsia"/>
          <w:sz w:val="32"/>
          <w:szCs w:val="30"/>
        </w:rPr>
        <w:t>、此次“西部之光”活动的参赛对象仅限西部地区（包括重庆、甘肃、贵州、</w:t>
      </w:r>
      <w:r>
        <w:rPr>
          <w:rFonts w:ascii="仿宋" w:eastAsia="仿宋" w:hAnsi="仿宋" w:hint="eastAsia"/>
          <w:sz w:val="32"/>
          <w:szCs w:val="30"/>
        </w:rPr>
        <w:t>广西、内蒙古、宁夏、青海、陕西、四川、西藏、新疆、云南等省、自治区以及湖北、湖南两省被划为西部的地区）在校大学生及在校研究生。</w:t>
      </w:r>
    </w:p>
    <w:p w:rsidR="00B8227C" w:rsidRDefault="006C5E22">
      <w:pPr>
        <w:adjustRightInd w:val="0"/>
        <w:snapToGrid w:val="0"/>
        <w:spacing w:line="600" w:lineRule="exact"/>
        <w:ind w:firstLineChars="200" w:firstLine="640"/>
        <w:rPr>
          <w:rFonts w:ascii="仿宋" w:eastAsia="仿宋" w:hAnsi="仿宋"/>
          <w:b/>
          <w:sz w:val="32"/>
          <w:szCs w:val="30"/>
        </w:rPr>
      </w:pPr>
      <w:r>
        <w:rPr>
          <w:rFonts w:ascii="仿宋" w:eastAsia="仿宋" w:hAnsi="仿宋" w:hint="eastAsia"/>
          <w:sz w:val="32"/>
          <w:szCs w:val="30"/>
        </w:rPr>
        <w:t>2</w:t>
      </w:r>
      <w:r>
        <w:rPr>
          <w:rFonts w:ascii="仿宋" w:eastAsia="仿宋" w:hAnsi="仿宋" w:hint="eastAsia"/>
          <w:sz w:val="32"/>
          <w:szCs w:val="30"/>
        </w:rPr>
        <w:t>、参赛对象以大学为单元，以小组形式参加竞赛，每组人数为</w:t>
      </w:r>
      <w:r>
        <w:rPr>
          <w:rFonts w:ascii="仿宋" w:eastAsia="仿宋" w:hAnsi="仿宋" w:hint="eastAsia"/>
          <w:sz w:val="32"/>
          <w:szCs w:val="30"/>
        </w:rPr>
        <w:t>2</w:t>
      </w:r>
      <w:r>
        <w:rPr>
          <w:rFonts w:ascii="仿宋" w:eastAsia="仿宋" w:hAnsi="仿宋" w:hint="eastAsia"/>
          <w:sz w:val="32"/>
          <w:szCs w:val="30"/>
        </w:rPr>
        <w:t>至</w:t>
      </w:r>
      <w:r>
        <w:rPr>
          <w:rFonts w:ascii="仿宋" w:eastAsia="仿宋" w:hAnsi="仿宋" w:hint="eastAsia"/>
          <w:sz w:val="32"/>
          <w:szCs w:val="30"/>
        </w:rPr>
        <w:t>5</w:t>
      </w:r>
      <w:r>
        <w:rPr>
          <w:rFonts w:ascii="仿宋" w:eastAsia="仿宋" w:hAnsi="仿宋" w:hint="eastAsia"/>
          <w:sz w:val="32"/>
          <w:szCs w:val="30"/>
        </w:rPr>
        <w:t>人。每所大学可以推荐多组学生参赛。</w:t>
      </w:r>
    </w:p>
    <w:p w:rsidR="00B8227C" w:rsidRDefault="006C5E22">
      <w:pPr>
        <w:pStyle w:val="1"/>
        <w:numPr>
          <w:ilvl w:val="0"/>
          <w:numId w:val="1"/>
        </w:numPr>
        <w:adjustRightInd w:val="0"/>
        <w:snapToGrid w:val="0"/>
        <w:spacing w:line="600" w:lineRule="exact"/>
        <w:ind w:firstLineChars="0"/>
        <w:rPr>
          <w:rFonts w:ascii="黑体" w:eastAsia="黑体" w:hAnsi="仿宋"/>
          <w:sz w:val="32"/>
          <w:szCs w:val="30"/>
        </w:rPr>
      </w:pPr>
      <w:r>
        <w:rPr>
          <w:rFonts w:ascii="黑体" w:eastAsia="黑体" w:hAnsi="仿宋" w:hint="eastAsia"/>
          <w:sz w:val="32"/>
          <w:szCs w:val="30"/>
        </w:rPr>
        <w:t>报名须知</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1</w:t>
      </w:r>
      <w:r>
        <w:rPr>
          <w:rFonts w:ascii="仿宋" w:eastAsia="仿宋" w:hAnsi="仿宋" w:hint="eastAsia"/>
          <w:sz w:val="32"/>
          <w:szCs w:val="30"/>
        </w:rPr>
        <w:t>、请各大学组织本校学生参加竞赛，以大学为单位填写参赛回执（见附件一）进行注册，凭注册参加比赛；</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lastRenderedPageBreak/>
        <w:t>2</w:t>
      </w:r>
      <w:r>
        <w:rPr>
          <w:rFonts w:ascii="仿宋" w:eastAsia="仿宋" w:hAnsi="仿宋" w:hint="eastAsia"/>
          <w:sz w:val="32"/>
          <w:szCs w:val="30"/>
        </w:rPr>
        <w:t>、每个参赛组需确定一名指导教师；</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3</w:t>
      </w:r>
      <w:r>
        <w:rPr>
          <w:rFonts w:ascii="仿宋" w:eastAsia="仿宋" w:hAnsi="仿宋" w:hint="eastAsia"/>
          <w:sz w:val="32"/>
          <w:szCs w:val="30"/>
        </w:rPr>
        <w:t>、参赛回执请于</w:t>
      </w:r>
      <w:r>
        <w:rPr>
          <w:rFonts w:ascii="仿宋" w:eastAsia="仿宋" w:hAnsi="仿宋" w:hint="eastAsia"/>
          <w:sz w:val="32"/>
          <w:szCs w:val="30"/>
        </w:rPr>
        <w:t>5</w:t>
      </w:r>
      <w:r>
        <w:rPr>
          <w:rFonts w:ascii="仿宋" w:eastAsia="仿宋" w:hAnsi="仿宋" w:hint="eastAsia"/>
          <w:sz w:val="32"/>
          <w:szCs w:val="30"/>
        </w:rPr>
        <w:t>月</w:t>
      </w:r>
      <w:r>
        <w:rPr>
          <w:rFonts w:ascii="仿宋" w:eastAsia="仿宋" w:hAnsi="仿宋" w:hint="eastAsia"/>
          <w:sz w:val="32"/>
          <w:szCs w:val="30"/>
        </w:rPr>
        <w:t>20</w:t>
      </w:r>
      <w:r>
        <w:rPr>
          <w:rFonts w:ascii="仿宋" w:eastAsia="仿宋" w:hAnsi="仿宋" w:hint="eastAsia"/>
          <w:sz w:val="32"/>
          <w:szCs w:val="30"/>
        </w:rPr>
        <w:t>日前以电子邮件（或传真）形式发送至中国城市规划学会，具体联系方式详见后文。</w:t>
      </w:r>
    </w:p>
    <w:p w:rsidR="00B8227C" w:rsidRDefault="006C5E22">
      <w:pPr>
        <w:adjustRightInd w:val="0"/>
        <w:snapToGrid w:val="0"/>
        <w:spacing w:line="600" w:lineRule="exact"/>
        <w:ind w:firstLineChars="200" w:firstLine="640"/>
        <w:rPr>
          <w:rFonts w:ascii="黑体" w:eastAsia="黑体" w:hAnsi="仿宋"/>
          <w:sz w:val="32"/>
          <w:szCs w:val="30"/>
        </w:rPr>
      </w:pPr>
      <w:r>
        <w:rPr>
          <w:rFonts w:ascii="黑体" w:eastAsia="黑体" w:hAnsi="仿宋" w:hint="eastAsia"/>
          <w:sz w:val="32"/>
          <w:szCs w:val="30"/>
        </w:rPr>
        <w:t>五、时间安排</w:t>
      </w:r>
    </w:p>
    <w:p w:rsidR="00B8227C" w:rsidRDefault="006C5E22">
      <w:pPr>
        <w:pStyle w:val="1"/>
        <w:adjustRightInd w:val="0"/>
        <w:snapToGrid w:val="0"/>
        <w:spacing w:line="600" w:lineRule="exact"/>
        <w:ind w:firstLineChars="0" w:firstLine="640"/>
        <w:rPr>
          <w:rFonts w:ascii="仿宋" w:eastAsia="仿宋" w:hAnsi="仿宋"/>
          <w:sz w:val="32"/>
          <w:szCs w:val="30"/>
        </w:rPr>
      </w:pPr>
      <w:r>
        <w:rPr>
          <w:rFonts w:ascii="楷体_GB2312" w:eastAsia="楷体_GB2312" w:hAnsi="仿宋" w:hint="eastAsia"/>
          <w:b/>
          <w:sz w:val="32"/>
          <w:szCs w:val="30"/>
        </w:rPr>
        <w:t>（一）现场调研与培训：</w:t>
      </w:r>
      <w:r>
        <w:rPr>
          <w:rFonts w:ascii="仿宋" w:eastAsia="仿宋" w:hAnsi="仿宋" w:hint="eastAsia"/>
          <w:sz w:val="32"/>
          <w:szCs w:val="30"/>
        </w:rPr>
        <w:t>5</w:t>
      </w:r>
      <w:r>
        <w:rPr>
          <w:rFonts w:ascii="仿宋" w:eastAsia="仿宋" w:hAnsi="仿宋" w:hint="eastAsia"/>
          <w:sz w:val="32"/>
          <w:szCs w:val="30"/>
        </w:rPr>
        <w:t>月</w:t>
      </w:r>
      <w:r>
        <w:rPr>
          <w:rFonts w:ascii="仿宋" w:eastAsia="仿宋" w:hAnsi="仿宋" w:hint="eastAsia"/>
          <w:sz w:val="32"/>
          <w:szCs w:val="30"/>
        </w:rPr>
        <w:t>3</w:t>
      </w:r>
      <w:r>
        <w:rPr>
          <w:rFonts w:ascii="仿宋" w:eastAsia="仿宋" w:hAnsi="仿宋" w:hint="eastAsia"/>
          <w:sz w:val="32"/>
          <w:szCs w:val="30"/>
        </w:rPr>
        <w:t>0-6</w:t>
      </w:r>
      <w:r>
        <w:rPr>
          <w:rFonts w:ascii="仿宋" w:eastAsia="仿宋" w:hAnsi="仿宋" w:hint="eastAsia"/>
          <w:sz w:val="32"/>
          <w:szCs w:val="30"/>
        </w:rPr>
        <w:t>月</w:t>
      </w:r>
      <w:r>
        <w:rPr>
          <w:rFonts w:ascii="仿宋" w:eastAsia="仿宋" w:hAnsi="仿宋" w:hint="eastAsia"/>
          <w:sz w:val="32"/>
          <w:szCs w:val="30"/>
        </w:rPr>
        <w:t>1</w:t>
      </w:r>
      <w:r>
        <w:rPr>
          <w:rFonts w:ascii="仿宋" w:eastAsia="仿宋" w:hAnsi="仿宋" w:hint="eastAsia"/>
          <w:sz w:val="32"/>
          <w:szCs w:val="30"/>
        </w:rPr>
        <w:t>日（</w:t>
      </w:r>
      <w:r>
        <w:rPr>
          <w:rFonts w:ascii="仿宋" w:eastAsia="仿宋" w:hAnsi="仿宋" w:hint="eastAsia"/>
          <w:sz w:val="32"/>
          <w:szCs w:val="30"/>
        </w:rPr>
        <w:t>5</w:t>
      </w:r>
      <w:r>
        <w:rPr>
          <w:rFonts w:ascii="仿宋" w:eastAsia="仿宋" w:hAnsi="仿宋" w:hint="eastAsia"/>
          <w:sz w:val="32"/>
          <w:szCs w:val="30"/>
        </w:rPr>
        <w:t>月</w:t>
      </w:r>
      <w:r>
        <w:rPr>
          <w:rFonts w:ascii="仿宋" w:eastAsia="仿宋" w:hAnsi="仿宋" w:hint="eastAsia"/>
          <w:sz w:val="32"/>
          <w:szCs w:val="30"/>
        </w:rPr>
        <w:t>29</w:t>
      </w:r>
      <w:r>
        <w:rPr>
          <w:rFonts w:ascii="仿宋" w:eastAsia="仿宋" w:hAnsi="仿宋" w:hint="eastAsia"/>
          <w:sz w:val="32"/>
          <w:szCs w:val="30"/>
        </w:rPr>
        <w:t>日报到），地点：云南大学城建学院。</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1</w:t>
      </w:r>
      <w:r>
        <w:rPr>
          <w:rFonts w:ascii="仿宋" w:eastAsia="仿宋" w:hAnsi="仿宋" w:hint="eastAsia"/>
          <w:sz w:val="32"/>
          <w:szCs w:val="30"/>
        </w:rPr>
        <w:t>、参加人员：每所大学参加现场调研与培训的学生不超过</w:t>
      </w:r>
      <w:r>
        <w:rPr>
          <w:rFonts w:ascii="仿宋" w:eastAsia="仿宋" w:hAnsi="仿宋"/>
          <w:sz w:val="32"/>
          <w:szCs w:val="30"/>
        </w:rPr>
        <w:t>6</w:t>
      </w:r>
      <w:r>
        <w:rPr>
          <w:rFonts w:ascii="仿宋" w:eastAsia="仿宋" w:hAnsi="仿宋" w:hint="eastAsia"/>
          <w:sz w:val="32"/>
          <w:szCs w:val="30"/>
        </w:rPr>
        <w:t>名，请每所大学派一名教师带队参加。</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2</w:t>
      </w:r>
      <w:r>
        <w:rPr>
          <w:rFonts w:ascii="仿宋" w:eastAsia="仿宋" w:hAnsi="仿宋" w:hint="eastAsia"/>
          <w:sz w:val="32"/>
          <w:szCs w:val="30"/>
        </w:rPr>
        <w:t>、</w:t>
      </w:r>
      <w:r w:rsidR="00B8227C" w:rsidRPr="00B8227C">
        <w:rPr>
          <w:rFonts w:ascii="楷体_GB2312" w:eastAsia="楷体_GB2312" w:hAnsi="仿宋" w:hint="eastAsia"/>
          <w:b/>
          <w:sz w:val="32"/>
          <w:szCs w:val="30"/>
        </w:rPr>
        <w:t>学会资助：</w:t>
      </w:r>
      <w:r>
        <w:rPr>
          <w:rFonts w:ascii="仿宋" w:eastAsia="仿宋" w:hAnsi="仿宋" w:hint="eastAsia"/>
          <w:sz w:val="32"/>
          <w:szCs w:val="30"/>
        </w:rPr>
        <w:t>每所大学派往现场参加调研与培训学生中，将有</w:t>
      </w:r>
      <w:r>
        <w:rPr>
          <w:rFonts w:ascii="仿宋" w:eastAsia="仿宋" w:hAnsi="仿宋"/>
          <w:sz w:val="32"/>
          <w:szCs w:val="30"/>
        </w:rPr>
        <w:t>2</w:t>
      </w:r>
      <w:r>
        <w:rPr>
          <w:rFonts w:ascii="仿宋" w:eastAsia="仿宋" w:hAnsi="仿宋" w:hint="eastAsia"/>
          <w:sz w:val="32"/>
          <w:szCs w:val="30"/>
        </w:rPr>
        <w:t>名获得学</w:t>
      </w:r>
      <w:bookmarkStart w:id="0" w:name="_GoBack"/>
      <w:bookmarkEnd w:id="0"/>
      <w:r>
        <w:rPr>
          <w:rFonts w:ascii="仿宋" w:eastAsia="仿宋" w:hAnsi="仿宋" w:hint="eastAsia"/>
          <w:sz w:val="32"/>
          <w:szCs w:val="30"/>
        </w:rPr>
        <w:t>会资助，资助内容包含：培训费、往返所在大学至昆明的交通费用（费用额度上限为大学所在地至昆明的卧铺火车）、培训期间的食宿费用（由学会统一安排）。</w:t>
      </w:r>
    </w:p>
    <w:p w:rsidR="00B8227C" w:rsidRDefault="006C5E22">
      <w:pPr>
        <w:pStyle w:val="1"/>
        <w:adjustRightInd w:val="0"/>
        <w:snapToGrid w:val="0"/>
        <w:spacing w:line="600" w:lineRule="exact"/>
        <w:ind w:firstLineChars="0"/>
        <w:rPr>
          <w:rFonts w:ascii="仿宋" w:eastAsia="仿宋" w:hAnsi="仿宋"/>
          <w:sz w:val="32"/>
          <w:szCs w:val="30"/>
        </w:rPr>
      </w:pPr>
      <w:r>
        <w:rPr>
          <w:rFonts w:ascii="楷体_GB2312" w:eastAsia="楷体_GB2312" w:hAnsi="仿宋" w:hint="eastAsia"/>
          <w:b/>
          <w:sz w:val="32"/>
          <w:szCs w:val="30"/>
        </w:rPr>
        <w:t>（二）成果提交：</w:t>
      </w:r>
      <w:r>
        <w:rPr>
          <w:rFonts w:ascii="仿宋" w:eastAsia="仿宋" w:hAnsi="仿宋" w:hint="eastAsia"/>
          <w:sz w:val="32"/>
          <w:szCs w:val="30"/>
        </w:rPr>
        <w:t>8</w:t>
      </w:r>
      <w:r>
        <w:rPr>
          <w:rFonts w:ascii="仿宋" w:eastAsia="仿宋" w:hAnsi="仿宋" w:hint="eastAsia"/>
          <w:sz w:val="32"/>
          <w:szCs w:val="30"/>
        </w:rPr>
        <w:t>月</w:t>
      </w:r>
      <w:r>
        <w:rPr>
          <w:rFonts w:ascii="仿宋" w:eastAsia="仿宋" w:hAnsi="仿宋" w:hint="eastAsia"/>
          <w:sz w:val="32"/>
          <w:szCs w:val="30"/>
        </w:rPr>
        <w:t>10</w:t>
      </w:r>
      <w:r>
        <w:rPr>
          <w:rFonts w:ascii="仿宋" w:eastAsia="仿宋" w:hAnsi="仿宋" w:hint="eastAsia"/>
          <w:sz w:val="32"/>
          <w:szCs w:val="30"/>
        </w:rPr>
        <w:t>日前，各小组将成果邮寄到本次活动承办单位云南大学城建学院。</w:t>
      </w:r>
    </w:p>
    <w:p w:rsidR="00B8227C" w:rsidRDefault="006C5E22">
      <w:pPr>
        <w:pStyle w:val="1"/>
        <w:adjustRightInd w:val="0"/>
        <w:snapToGrid w:val="0"/>
        <w:spacing w:line="600" w:lineRule="exact"/>
        <w:ind w:firstLineChars="0"/>
        <w:rPr>
          <w:rFonts w:ascii="仿宋" w:eastAsia="仿宋" w:hAnsi="仿宋"/>
          <w:sz w:val="32"/>
          <w:szCs w:val="30"/>
        </w:rPr>
      </w:pPr>
      <w:r>
        <w:rPr>
          <w:rFonts w:ascii="楷体_GB2312" w:eastAsia="楷体_GB2312" w:hAnsi="仿宋" w:hint="eastAsia"/>
          <w:b/>
          <w:sz w:val="32"/>
          <w:szCs w:val="30"/>
        </w:rPr>
        <w:t>（三）专家评审：</w:t>
      </w:r>
      <w:r>
        <w:rPr>
          <w:rFonts w:ascii="仿宋" w:eastAsia="仿宋" w:hAnsi="仿宋" w:hint="eastAsia"/>
          <w:sz w:val="32"/>
          <w:szCs w:val="30"/>
        </w:rPr>
        <w:t>8</w:t>
      </w:r>
      <w:r>
        <w:rPr>
          <w:rFonts w:ascii="仿宋" w:eastAsia="仿宋" w:hAnsi="仿宋" w:hint="eastAsia"/>
          <w:sz w:val="32"/>
          <w:szCs w:val="30"/>
        </w:rPr>
        <w:t>月中下旬学会将组织全国知名的城市规划专家进行评审。</w:t>
      </w:r>
    </w:p>
    <w:p w:rsidR="00B8227C" w:rsidRDefault="006C5E22">
      <w:pPr>
        <w:pStyle w:val="1"/>
        <w:adjustRightInd w:val="0"/>
        <w:snapToGrid w:val="0"/>
        <w:spacing w:line="600" w:lineRule="exact"/>
        <w:ind w:firstLineChars="0"/>
        <w:rPr>
          <w:rFonts w:ascii="仿宋" w:eastAsia="仿宋" w:hAnsi="仿宋"/>
          <w:sz w:val="32"/>
          <w:szCs w:val="30"/>
        </w:rPr>
      </w:pPr>
      <w:r>
        <w:rPr>
          <w:rFonts w:ascii="楷体_GB2312" w:eastAsia="楷体_GB2312" w:hAnsi="仿宋" w:hint="eastAsia"/>
          <w:b/>
          <w:sz w:val="32"/>
          <w:szCs w:val="30"/>
        </w:rPr>
        <w:t>（四）结果公布：</w:t>
      </w:r>
      <w:r>
        <w:rPr>
          <w:rFonts w:ascii="仿宋" w:eastAsia="仿宋" w:hAnsi="仿宋" w:hint="eastAsia"/>
          <w:sz w:val="32"/>
          <w:szCs w:val="30"/>
        </w:rPr>
        <w:t>9</w:t>
      </w:r>
      <w:r>
        <w:rPr>
          <w:rFonts w:ascii="仿宋" w:eastAsia="仿宋" w:hAnsi="仿宋" w:hint="eastAsia"/>
          <w:sz w:val="32"/>
          <w:szCs w:val="30"/>
        </w:rPr>
        <w:t>月在中国城市规划学会各类媒体上公布获奖名单。</w:t>
      </w:r>
    </w:p>
    <w:p w:rsidR="00B8227C" w:rsidRDefault="006C5E22">
      <w:pPr>
        <w:adjustRightInd w:val="0"/>
        <w:snapToGrid w:val="0"/>
        <w:spacing w:line="600" w:lineRule="exact"/>
        <w:ind w:firstLineChars="200" w:firstLine="640"/>
        <w:rPr>
          <w:rFonts w:ascii="黑体" w:eastAsia="黑体" w:hAnsi="仿宋"/>
          <w:sz w:val="32"/>
          <w:szCs w:val="30"/>
        </w:rPr>
      </w:pPr>
      <w:r>
        <w:rPr>
          <w:rFonts w:ascii="黑体" w:eastAsia="黑体" w:hAnsi="仿宋" w:hint="eastAsia"/>
          <w:sz w:val="32"/>
          <w:szCs w:val="30"/>
        </w:rPr>
        <w:t>六、成果要求</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1</w:t>
      </w:r>
      <w:r>
        <w:rPr>
          <w:rFonts w:ascii="仿宋" w:eastAsia="仿宋" w:hAnsi="仿宋" w:hint="eastAsia"/>
          <w:sz w:val="32"/>
          <w:szCs w:val="30"/>
        </w:rPr>
        <w:t>、</w:t>
      </w:r>
      <w:r>
        <w:rPr>
          <w:rFonts w:ascii="仿宋" w:eastAsia="仿宋" w:hAnsi="仿宋" w:hint="eastAsia"/>
          <w:sz w:val="32"/>
          <w:szCs w:val="30"/>
        </w:rPr>
        <w:t>A1</w:t>
      </w:r>
      <w:r>
        <w:rPr>
          <w:rFonts w:ascii="仿宋" w:eastAsia="仿宋" w:hAnsi="仿宋" w:hint="eastAsia"/>
          <w:sz w:val="32"/>
          <w:szCs w:val="30"/>
        </w:rPr>
        <w:t>（</w:t>
      </w:r>
      <w:r>
        <w:rPr>
          <w:rFonts w:ascii="仿宋" w:eastAsia="仿宋" w:hAnsi="仿宋" w:hint="eastAsia"/>
          <w:sz w:val="32"/>
          <w:szCs w:val="30"/>
        </w:rPr>
        <w:t>84.1</w:t>
      </w:r>
      <w:r>
        <w:rPr>
          <w:rFonts w:ascii="仿宋" w:eastAsia="仿宋" w:hAnsi="仿宋" w:hint="eastAsia"/>
          <w:sz w:val="32"/>
          <w:szCs w:val="30"/>
        </w:rPr>
        <w:t>×</w:t>
      </w:r>
      <w:r>
        <w:rPr>
          <w:rFonts w:ascii="仿宋" w:eastAsia="仿宋" w:hAnsi="仿宋" w:hint="eastAsia"/>
          <w:sz w:val="32"/>
          <w:szCs w:val="30"/>
        </w:rPr>
        <w:t>59.4cm</w:t>
      </w:r>
      <w:r>
        <w:rPr>
          <w:rFonts w:ascii="仿宋" w:eastAsia="仿宋" w:hAnsi="仿宋" w:hint="eastAsia"/>
          <w:sz w:val="32"/>
          <w:szCs w:val="30"/>
        </w:rPr>
        <w:t>）版面的设计图纸</w:t>
      </w:r>
      <w:r>
        <w:rPr>
          <w:rFonts w:ascii="仿宋" w:eastAsia="仿宋" w:hAnsi="仿宋" w:hint="eastAsia"/>
          <w:sz w:val="32"/>
          <w:szCs w:val="30"/>
        </w:rPr>
        <w:t>3</w:t>
      </w:r>
      <w:r>
        <w:rPr>
          <w:rFonts w:ascii="仿宋" w:eastAsia="仿宋" w:hAnsi="仿宋" w:hint="eastAsia"/>
          <w:sz w:val="32"/>
          <w:szCs w:val="30"/>
        </w:rPr>
        <w:t>张（横竖版皆可），每张图纸都要用</w:t>
      </w:r>
      <w:r>
        <w:rPr>
          <w:rFonts w:ascii="仿宋" w:eastAsia="仿宋" w:hAnsi="仿宋" w:hint="eastAsia"/>
          <w:sz w:val="32"/>
          <w:szCs w:val="30"/>
        </w:rPr>
        <w:t>KT</w:t>
      </w:r>
      <w:r>
        <w:rPr>
          <w:rFonts w:ascii="仿宋" w:eastAsia="仿宋" w:hAnsi="仿宋" w:hint="eastAsia"/>
          <w:sz w:val="32"/>
          <w:szCs w:val="30"/>
        </w:rPr>
        <w:t>板各自单独装裱，不留边，不加框。</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2</w:t>
      </w:r>
      <w:r>
        <w:rPr>
          <w:rFonts w:ascii="仿宋" w:eastAsia="仿宋" w:hAnsi="仿宋" w:hint="eastAsia"/>
          <w:sz w:val="32"/>
          <w:szCs w:val="30"/>
        </w:rPr>
        <w:t>、表现方式不限，以清晰表达设计构思为准。</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lastRenderedPageBreak/>
        <w:t>3</w:t>
      </w:r>
      <w:r>
        <w:rPr>
          <w:rFonts w:ascii="仿宋" w:eastAsia="仿宋" w:hAnsi="仿宋" w:hint="eastAsia"/>
          <w:sz w:val="32"/>
          <w:szCs w:val="30"/>
        </w:rPr>
        <w:t>、每份设计作品请提供</w:t>
      </w:r>
      <w:r>
        <w:rPr>
          <w:rFonts w:ascii="仿宋" w:eastAsia="仿宋" w:hAnsi="仿宋" w:hint="eastAsia"/>
          <w:sz w:val="32"/>
          <w:szCs w:val="30"/>
        </w:rPr>
        <w:t xml:space="preserve">JPG </w:t>
      </w:r>
      <w:r>
        <w:rPr>
          <w:rFonts w:ascii="仿宋" w:eastAsia="仿宋" w:hAnsi="仿宋" w:hint="eastAsia"/>
          <w:sz w:val="32"/>
          <w:szCs w:val="30"/>
        </w:rPr>
        <w:t>格式电子文件</w:t>
      </w:r>
      <w:r>
        <w:rPr>
          <w:rFonts w:ascii="仿宋" w:eastAsia="仿宋" w:hAnsi="仿宋" w:hint="eastAsia"/>
          <w:sz w:val="32"/>
          <w:szCs w:val="30"/>
        </w:rPr>
        <w:t xml:space="preserve">1 </w:t>
      </w:r>
      <w:r>
        <w:rPr>
          <w:rFonts w:ascii="仿宋" w:eastAsia="仿宋" w:hAnsi="仿宋" w:hint="eastAsia"/>
          <w:sz w:val="32"/>
          <w:szCs w:val="30"/>
        </w:rPr>
        <w:t>份（分辨率不低于</w:t>
      </w:r>
      <w:r>
        <w:rPr>
          <w:rFonts w:ascii="仿宋" w:eastAsia="仿宋" w:hAnsi="仿宋" w:hint="eastAsia"/>
          <w:sz w:val="32"/>
          <w:szCs w:val="30"/>
        </w:rPr>
        <w:t>300dpi</w:t>
      </w:r>
      <w:r>
        <w:rPr>
          <w:rFonts w:ascii="仿宋" w:eastAsia="仿宋" w:hAnsi="仿宋" w:hint="eastAsia"/>
          <w:sz w:val="32"/>
          <w:szCs w:val="30"/>
        </w:rPr>
        <w:t>）。</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4</w:t>
      </w:r>
      <w:r>
        <w:rPr>
          <w:rFonts w:ascii="仿宋" w:eastAsia="仿宋" w:hAnsi="仿宋" w:hint="eastAsia"/>
          <w:sz w:val="32"/>
          <w:szCs w:val="30"/>
        </w:rPr>
        <w:t>、每份设计作品请提供</w:t>
      </w:r>
      <w:r>
        <w:rPr>
          <w:rFonts w:ascii="仿宋" w:eastAsia="仿宋" w:hAnsi="仿宋" w:hint="eastAsia"/>
          <w:sz w:val="32"/>
          <w:szCs w:val="30"/>
        </w:rPr>
        <w:t xml:space="preserve">PDF </w:t>
      </w:r>
      <w:r>
        <w:rPr>
          <w:rFonts w:ascii="仿宋" w:eastAsia="仿宋" w:hAnsi="仿宋" w:hint="eastAsia"/>
          <w:sz w:val="32"/>
          <w:szCs w:val="30"/>
        </w:rPr>
        <w:t>格式电子文件</w:t>
      </w:r>
      <w:r>
        <w:rPr>
          <w:rFonts w:ascii="仿宋" w:eastAsia="仿宋" w:hAnsi="仿宋" w:hint="eastAsia"/>
          <w:sz w:val="32"/>
          <w:szCs w:val="30"/>
        </w:rPr>
        <w:t xml:space="preserve">1 </w:t>
      </w:r>
      <w:r>
        <w:rPr>
          <w:rFonts w:ascii="仿宋" w:eastAsia="仿宋" w:hAnsi="仿宋" w:hint="eastAsia"/>
          <w:sz w:val="32"/>
          <w:szCs w:val="30"/>
        </w:rPr>
        <w:t>份（</w:t>
      </w:r>
      <w:r>
        <w:rPr>
          <w:rFonts w:ascii="仿宋" w:eastAsia="仿宋" w:hAnsi="仿宋" w:hint="eastAsia"/>
          <w:sz w:val="32"/>
          <w:szCs w:val="30"/>
        </w:rPr>
        <w:t xml:space="preserve">3 </w:t>
      </w:r>
      <w:r>
        <w:rPr>
          <w:rFonts w:ascii="仿宋" w:eastAsia="仿宋" w:hAnsi="仿宋" w:hint="eastAsia"/>
          <w:sz w:val="32"/>
          <w:szCs w:val="30"/>
        </w:rPr>
        <w:t>页，文件量大小不大于</w:t>
      </w:r>
      <w:r>
        <w:rPr>
          <w:rFonts w:ascii="仿宋" w:eastAsia="仿宋" w:hAnsi="仿宋" w:hint="eastAsia"/>
          <w:sz w:val="32"/>
          <w:szCs w:val="30"/>
        </w:rPr>
        <w:t>6M</w:t>
      </w:r>
      <w:r>
        <w:rPr>
          <w:rFonts w:ascii="仿宋" w:eastAsia="仿宋" w:hAnsi="仿宋" w:hint="eastAsia"/>
          <w:sz w:val="32"/>
          <w:szCs w:val="30"/>
        </w:rPr>
        <w:t>）。</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5</w:t>
      </w:r>
      <w:r>
        <w:rPr>
          <w:rFonts w:ascii="仿宋" w:eastAsia="仿宋" w:hAnsi="仿宋" w:hint="eastAsia"/>
          <w:sz w:val="32"/>
          <w:szCs w:val="30"/>
        </w:rPr>
        <w:t>、设计图纸上不能有任何透露设计者及其所在院校信息的内容。</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6</w:t>
      </w:r>
      <w:r>
        <w:rPr>
          <w:rFonts w:ascii="仿宋" w:eastAsia="仿宋" w:hAnsi="仿宋" w:hint="eastAsia"/>
          <w:sz w:val="32"/>
          <w:szCs w:val="30"/>
        </w:rPr>
        <w:t>、参赛设计作品必须附有加盖学院</w:t>
      </w:r>
      <w:r>
        <w:rPr>
          <w:rFonts w:ascii="仿宋" w:eastAsia="仿宋" w:hAnsi="仿宋" w:hint="eastAsia"/>
          <w:sz w:val="32"/>
          <w:szCs w:val="30"/>
        </w:rPr>
        <w:t>/</w:t>
      </w:r>
      <w:r>
        <w:rPr>
          <w:rFonts w:ascii="仿宋" w:eastAsia="仿宋" w:hAnsi="仿宋" w:hint="eastAsia"/>
          <w:sz w:val="32"/>
          <w:szCs w:val="30"/>
        </w:rPr>
        <w:t>系公章的正式函件，函件内容包括参赛队伍指导教师、参赛学生情况，以及参赛队伍的作品名称。函件寄送至本次竞赛活动的承办单位云南大学城建学院。</w:t>
      </w:r>
    </w:p>
    <w:p w:rsidR="00B8227C" w:rsidRDefault="006C5E22">
      <w:pPr>
        <w:adjustRightInd w:val="0"/>
        <w:snapToGrid w:val="0"/>
        <w:spacing w:line="600" w:lineRule="exact"/>
        <w:ind w:firstLineChars="200" w:firstLine="640"/>
        <w:rPr>
          <w:rFonts w:ascii="黑体" w:eastAsia="黑体" w:hAnsi="仿宋"/>
          <w:sz w:val="32"/>
          <w:szCs w:val="30"/>
        </w:rPr>
      </w:pPr>
      <w:r>
        <w:rPr>
          <w:rFonts w:ascii="黑体" w:eastAsia="黑体" w:hAnsi="仿宋" w:hint="eastAsia"/>
          <w:sz w:val="32"/>
          <w:szCs w:val="30"/>
        </w:rPr>
        <w:t>七、竞赛奖励</w:t>
      </w:r>
    </w:p>
    <w:p w:rsidR="00B8227C" w:rsidRDefault="006C5E22">
      <w:pPr>
        <w:adjustRightInd w:val="0"/>
        <w:snapToGrid w:val="0"/>
        <w:spacing w:line="600" w:lineRule="exact"/>
        <w:ind w:firstLineChars="200" w:firstLine="643"/>
        <w:rPr>
          <w:rFonts w:ascii="仿宋" w:eastAsia="仿宋" w:hAnsi="仿宋"/>
          <w:sz w:val="32"/>
          <w:szCs w:val="30"/>
        </w:rPr>
      </w:pPr>
      <w:r>
        <w:rPr>
          <w:rFonts w:ascii="仿宋" w:eastAsia="仿宋" w:hAnsi="仿宋" w:hint="eastAsia"/>
          <w:b/>
          <w:sz w:val="32"/>
          <w:szCs w:val="30"/>
        </w:rPr>
        <w:t>1</w:t>
      </w:r>
      <w:r>
        <w:rPr>
          <w:rFonts w:ascii="仿宋" w:eastAsia="仿宋" w:hAnsi="仿宋" w:hint="eastAsia"/>
          <w:b/>
          <w:sz w:val="32"/>
          <w:szCs w:val="30"/>
        </w:rPr>
        <w:t>、奖项设置：</w:t>
      </w:r>
      <w:r>
        <w:rPr>
          <w:rFonts w:ascii="仿宋" w:eastAsia="仿宋" w:hAnsi="仿宋" w:hint="eastAsia"/>
          <w:sz w:val="32"/>
          <w:szCs w:val="30"/>
        </w:rPr>
        <w:t>以小组为单位设一等奖一项，二等奖两项，三等奖三项，专项奖六到八项，佳作奖若干，所有获奖者均获得由学会、专指委颁发的获奖证书。</w:t>
      </w:r>
    </w:p>
    <w:p w:rsidR="00B8227C" w:rsidRDefault="006C5E22">
      <w:pPr>
        <w:adjustRightInd w:val="0"/>
        <w:snapToGrid w:val="0"/>
        <w:spacing w:line="600" w:lineRule="exact"/>
        <w:ind w:firstLineChars="200" w:firstLine="643"/>
        <w:rPr>
          <w:rFonts w:ascii="仿宋" w:eastAsia="仿宋" w:hAnsi="仿宋"/>
          <w:b/>
          <w:sz w:val="32"/>
          <w:szCs w:val="30"/>
        </w:rPr>
      </w:pPr>
      <w:r>
        <w:rPr>
          <w:rFonts w:ascii="仿宋" w:eastAsia="仿宋" w:hAnsi="仿宋" w:hint="eastAsia"/>
          <w:b/>
          <w:sz w:val="32"/>
          <w:szCs w:val="30"/>
        </w:rPr>
        <w:t>2</w:t>
      </w:r>
      <w:r>
        <w:rPr>
          <w:rFonts w:ascii="仿宋" w:eastAsia="仿宋" w:hAnsi="仿宋" w:hint="eastAsia"/>
          <w:b/>
          <w:sz w:val="32"/>
          <w:szCs w:val="30"/>
        </w:rPr>
        <w:t>、一、二、三等奖竞赛奖励：</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设立一等奖小组竞赛奖金</w:t>
      </w:r>
      <w:r>
        <w:rPr>
          <w:rFonts w:ascii="仿宋" w:eastAsia="仿宋" w:hAnsi="仿宋" w:hint="eastAsia"/>
          <w:sz w:val="32"/>
          <w:szCs w:val="30"/>
        </w:rPr>
        <w:t>3</w:t>
      </w:r>
      <w:r>
        <w:rPr>
          <w:rFonts w:ascii="仿宋" w:eastAsia="仿宋" w:hAnsi="仿宋"/>
          <w:sz w:val="32"/>
          <w:szCs w:val="30"/>
        </w:rPr>
        <w:t>000</w:t>
      </w:r>
      <w:r>
        <w:rPr>
          <w:rFonts w:ascii="仿宋" w:eastAsia="仿宋" w:hAnsi="仿宋" w:hint="eastAsia"/>
          <w:sz w:val="32"/>
          <w:szCs w:val="30"/>
        </w:rPr>
        <w:t>元、二等奖小组</w:t>
      </w:r>
      <w:r>
        <w:rPr>
          <w:rFonts w:ascii="仿宋" w:eastAsia="仿宋" w:hAnsi="仿宋" w:hint="eastAsia"/>
          <w:sz w:val="32"/>
          <w:szCs w:val="30"/>
        </w:rPr>
        <w:t>15</w:t>
      </w:r>
      <w:r>
        <w:rPr>
          <w:rFonts w:ascii="仿宋" w:eastAsia="仿宋" w:hAnsi="仿宋"/>
          <w:sz w:val="32"/>
          <w:szCs w:val="30"/>
        </w:rPr>
        <w:t>00</w:t>
      </w:r>
      <w:r>
        <w:rPr>
          <w:rFonts w:ascii="仿宋" w:eastAsia="仿宋" w:hAnsi="仿宋" w:hint="eastAsia"/>
          <w:sz w:val="32"/>
          <w:szCs w:val="30"/>
        </w:rPr>
        <w:t>元、三等奖小组</w:t>
      </w:r>
      <w:r>
        <w:rPr>
          <w:rFonts w:ascii="仿宋" w:eastAsia="仿宋" w:hAnsi="仿宋" w:hint="eastAsia"/>
          <w:sz w:val="32"/>
          <w:szCs w:val="30"/>
        </w:rPr>
        <w:t>1</w:t>
      </w:r>
      <w:r>
        <w:rPr>
          <w:rFonts w:ascii="仿宋" w:eastAsia="仿宋" w:hAnsi="仿宋"/>
          <w:sz w:val="32"/>
          <w:szCs w:val="30"/>
        </w:rPr>
        <w:t>000</w:t>
      </w:r>
      <w:r>
        <w:rPr>
          <w:rFonts w:ascii="仿宋" w:eastAsia="仿宋" w:hAnsi="仿宋" w:hint="eastAsia"/>
          <w:sz w:val="32"/>
          <w:szCs w:val="30"/>
        </w:rPr>
        <w:t>元；</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同时</w:t>
      </w:r>
      <w:r>
        <w:rPr>
          <w:rFonts w:ascii="仿宋" w:eastAsia="仿宋" w:hAnsi="仿宋" w:hint="eastAsia"/>
          <w:sz w:val="32"/>
          <w:szCs w:val="30"/>
        </w:rPr>
        <w:t>一、二、三等奖的小组（每组一名学生）</w:t>
      </w:r>
      <w:r>
        <w:rPr>
          <w:rFonts w:ascii="仿宋" w:eastAsia="仿宋" w:hAnsi="仿宋" w:hint="eastAsia"/>
          <w:sz w:val="32"/>
          <w:szCs w:val="30"/>
        </w:rPr>
        <w:t>将获得</w:t>
      </w:r>
      <w:r>
        <w:rPr>
          <w:rFonts w:ascii="仿宋" w:eastAsia="仿宋" w:hAnsi="仿宋"/>
          <w:sz w:val="32"/>
          <w:szCs w:val="30"/>
        </w:rPr>
        <w:t>201</w:t>
      </w:r>
      <w:r>
        <w:rPr>
          <w:rFonts w:ascii="仿宋" w:eastAsia="仿宋" w:hAnsi="仿宋" w:hint="eastAsia"/>
          <w:sz w:val="32"/>
          <w:szCs w:val="30"/>
        </w:rPr>
        <w:t>5</w:t>
      </w:r>
      <w:r>
        <w:rPr>
          <w:rFonts w:ascii="仿宋" w:eastAsia="仿宋" w:hAnsi="仿宋" w:hint="eastAsia"/>
          <w:sz w:val="32"/>
          <w:szCs w:val="30"/>
        </w:rPr>
        <w:t>中国城市规划年会</w:t>
      </w:r>
      <w:r>
        <w:rPr>
          <w:rFonts w:ascii="仿宋" w:eastAsia="仿宋" w:hAnsi="仿宋" w:hint="eastAsia"/>
          <w:sz w:val="32"/>
          <w:szCs w:val="30"/>
        </w:rPr>
        <w:t>注册费、</w:t>
      </w:r>
      <w:r>
        <w:rPr>
          <w:rFonts w:ascii="仿宋" w:eastAsia="仿宋" w:hAnsi="仿宋" w:hint="eastAsia"/>
          <w:sz w:val="32"/>
          <w:szCs w:val="30"/>
        </w:rPr>
        <w:t>年会期间食宿费、</w:t>
      </w:r>
      <w:r>
        <w:rPr>
          <w:rFonts w:ascii="仿宋" w:eastAsia="仿宋" w:hAnsi="仿宋" w:hint="eastAsia"/>
          <w:sz w:val="32"/>
          <w:szCs w:val="30"/>
        </w:rPr>
        <w:t>所在大学至贵阳的往返交通费（费用额度上限为大学所在地至昆明的卧铺火车）</w:t>
      </w:r>
      <w:r>
        <w:rPr>
          <w:rFonts w:ascii="仿宋" w:eastAsia="仿宋" w:hAnsi="仿宋" w:hint="eastAsia"/>
          <w:sz w:val="32"/>
          <w:szCs w:val="30"/>
        </w:rPr>
        <w:t>的资助</w:t>
      </w:r>
      <w:r>
        <w:rPr>
          <w:rFonts w:ascii="仿宋" w:eastAsia="仿宋" w:hAnsi="仿宋" w:hint="eastAsia"/>
          <w:sz w:val="32"/>
          <w:szCs w:val="30"/>
        </w:rPr>
        <w:t>；</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一、二、三等奖的团队和指导教师</w:t>
      </w:r>
      <w:r>
        <w:rPr>
          <w:rFonts w:ascii="仿宋" w:eastAsia="仿宋" w:hAnsi="仿宋" w:hint="eastAsia"/>
          <w:sz w:val="32"/>
          <w:szCs w:val="30"/>
        </w:rPr>
        <w:t>获奖证书</w:t>
      </w:r>
      <w:r>
        <w:rPr>
          <w:rFonts w:ascii="仿宋" w:eastAsia="仿宋" w:hAnsi="仿宋" w:hint="eastAsia"/>
          <w:sz w:val="32"/>
          <w:szCs w:val="30"/>
        </w:rPr>
        <w:t>将在年会开幕式上颁发</w:t>
      </w:r>
      <w:r>
        <w:rPr>
          <w:rFonts w:ascii="仿宋" w:eastAsia="仿宋" w:hAnsi="仿宋" w:hint="eastAsia"/>
          <w:sz w:val="32"/>
          <w:szCs w:val="30"/>
        </w:rPr>
        <w:t>。</w:t>
      </w:r>
    </w:p>
    <w:p w:rsidR="00B8227C" w:rsidRDefault="006C5E22">
      <w:pPr>
        <w:adjustRightInd w:val="0"/>
        <w:snapToGrid w:val="0"/>
        <w:spacing w:line="600" w:lineRule="exact"/>
        <w:ind w:firstLineChars="200" w:firstLine="643"/>
        <w:rPr>
          <w:rFonts w:ascii="仿宋" w:eastAsia="仿宋" w:hAnsi="仿宋"/>
          <w:sz w:val="32"/>
          <w:szCs w:val="30"/>
        </w:rPr>
      </w:pPr>
      <w:r>
        <w:rPr>
          <w:rFonts w:ascii="仿宋" w:eastAsia="仿宋" w:hAnsi="仿宋" w:hint="eastAsia"/>
          <w:b/>
          <w:sz w:val="32"/>
          <w:szCs w:val="30"/>
        </w:rPr>
        <w:lastRenderedPageBreak/>
        <w:t>3</w:t>
      </w:r>
      <w:r>
        <w:rPr>
          <w:rFonts w:ascii="仿宋" w:eastAsia="仿宋" w:hAnsi="仿宋" w:hint="eastAsia"/>
          <w:b/>
          <w:sz w:val="32"/>
          <w:szCs w:val="30"/>
        </w:rPr>
        <w:t>、专项奖竞赛奖励：</w:t>
      </w:r>
      <w:r>
        <w:rPr>
          <w:rFonts w:ascii="仿宋" w:eastAsia="仿宋" w:hAnsi="仿宋" w:hint="eastAsia"/>
          <w:sz w:val="32"/>
          <w:szCs w:val="30"/>
        </w:rPr>
        <w:t>专项奖的小组（每组一名学生）</w:t>
      </w:r>
      <w:r>
        <w:rPr>
          <w:rFonts w:ascii="仿宋" w:eastAsia="仿宋" w:hAnsi="仿宋" w:hint="eastAsia"/>
          <w:sz w:val="32"/>
          <w:szCs w:val="30"/>
        </w:rPr>
        <w:t>将</w:t>
      </w:r>
      <w:r>
        <w:rPr>
          <w:rFonts w:ascii="仿宋" w:eastAsia="仿宋" w:hAnsi="仿宋" w:hint="eastAsia"/>
          <w:sz w:val="32"/>
          <w:szCs w:val="30"/>
        </w:rPr>
        <w:t>获得</w:t>
      </w:r>
      <w:r>
        <w:rPr>
          <w:rFonts w:ascii="仿宋" w:eastAsia="仿宋" w:hAnsi="仿宋"/>
          <w:sz w:val="32"/>
          <w:szCs w:val="30"/>
        </w:rPr>
        <w:t>201</w:t>
      </w:r>
      <w:r>
        <w:rPr>
          <w:rFonts w:ascii="仿宋" w:eastAsia="仿宋" w:hAnsi="仿宋" w:hint="eastAsia"/>
          <w:sz w:val="32"/>
          <w:szCs w:val="30"/>
        </w:rPr>
        <w:t>5</w:t>
      </w:r>
      <w:r>
        <w:rPr>
          <w:rFonts w:ascii="仿宋" w:eastAsia="仿宋" w:hAnsi="仿宋" w:hint="eastAsia"/>
          <w:sz w:val="32"/>
          <w:szCs w:val="30"/>
        </w:rPr>
        <w:t>中国城市规划年会</w:t>
      </w:r>
      <w:r>
        <w:rPr>
          <w:rFonts w:ascii="仿宋" w:eastAsia="仿宋" w:hAnsi="仿宋" w:hint="eastAsia"/>
          <w:sz w:val="32"/>
          <w:szCs w:val="30"/>
        </w:rPr>
        <w:t>年会注册费、</w:t>
      </w:r>
      <w:r>
        <w:rPr>
          <w:rFonts w:ascii="仿宋" w:eastAsia="仿宋" w:hAnsi="仿宋" w:hint="eastAsia"/>
          <w:sz w:val="32"/>
          <w:szCs w:val="30"/>
        </w:rPr>
        <w:t>年会期间食宿费</w:t>
      </w:r>
      <w:r>
        <w:rPr>
          <w:rFonts w:ascii="仿宋" w:eastAsia="仿宋" w:hAnsi="仿宋" w:hint="eastAsia"/>
          <w:sz w:val="32"/>
          <w:szCs w:val="30"/>
        </w:rPr>
        <w:t>的资助</w:t>
      </w:r>
      <w:r>
        <w:rPr>
          <w:rFonts w:ascii="仿宋" w:eastAsia="仿宋" w:hAnsi="仿宋" w:hint="eastAsia"/>
          <w:sz w:val="32"/>
          <w:szCs w:val="30"/>
        </w:rPr>
        <w:t>。</w:t>
      </w:r>
    </w:p>
    <w:p w:rsidR="00B8227C" w:rsidRDefault="006C5E22">
      <w:pPr>
        <w:adjustRightInd w:val="0"/>
        <w:snapToGrid w:val="0"/>
        <w:spacing w:line="600" w:lineRule="exact"/>
        <w:ind w:firstLineChars="200" w:firstLine="643"/>
        <w:rPr>
          <w:rFonts w:ascii="仿宋" w:eastAsia="仿宋" w:hAnsi="仿宋"/>
          <w:sz w:val="32"/>
          <w:szCs w:val="30"/>
        </w:rPr>
      </w:pPr>
      <w:r>
        <w:rPr>
          <w:rFonts w:ascii="仿宋" w:eastAsia="仿宋" w:hAnsi="仿宋" w:hint="eastAsia"/>
          <w:b/>
          <w:sz w:val="32"/>
          <w:szCs w:val="30"/>
        </w:rPr>
        <w:t>4</w:t>
      </w:r>
      <w:r>
        <w:rPr>
          <w:rFonts w:ascii="仿宋" w:eastAsia="仿宋" w:hAnsi="仿宋" w:hint="eastAsia"/>
          <w:b/>
          <w:sz w:val="32"/>
          <w:szCs w:val="30"/>
        </w:rPr>
        <w:t>、佳作奖竞赛奖励：</w:t>
      </w:r>
      <w:r>
        <w:rPr>
          <w:rFonts w:ascii="仿宋" w:eastAsia="仿宋" w:hAnsi="仿宋" w:hint="eastAsia"/>
          <w:sz w:val="32"/>
          <w:szCs w:val="30"/>
        </w:rPr>
        <w:t>佳作奖的小组（每组一名学生）</w:t>
      </w:r>
      <w:r>
        <w:rPr>
          <w:rFonts w:ascii="仿宋" w:eastAsia="仿宋" w:hAnsi="仿宋" w:hint="eastAsia"/>
          <w:sz w:val="32"/>
          <w:szCs w:val="30"/>
        </w:rPr>
        <w:t>将获得</w:t>
      </w:r>
      <w:r>
        <w:rPr>
          <w:rFonts w:ascii="仿宋" w:eastAsia="仿宋" w:hAnsi="仿宋"/>
          <w:sz w:val="32"/>
          <w:szCs w:val="30"/>
        </w:rPr>
        <w:t>201</w:t>
      </w:r>
      <w:r>
        <w:rPr>
          <w:rFonts w:ascii="仿宋" w:eastAsia="仿宋" w:hAnsi="仿宋" w:hint="eastAsia"/>
          <w:sz w:val="32"/>
          <w:szCs w:val="30"/>
        </w:rPr>
        <w:t>5</w:t>
      </w:r>
      <w:r>
        <w:rPr>
          <w:rFonts w:ascii="仿宋" w:eastAsia="仿宋" w:hAnsi="仿宋" w:hint="eastAsia"/>
          <w:sz w:val="32"/>
          <w:szCs w:val="30"/>
        </w:rPr>
        <w:t>中国城市规划年会</w:t>
      </w:r>
      <w:r>
        <w:rPr>
          <w:rFonts w:ascii="仿宋" w:eastAsia="仿宋" w:hAnsi="仿宋" w:hint="eastAsia"/>
          <w:sz w:val="32"/>
          <w:szCs w:val="30"/>
        </w:rPr>
        <w:t>年会注册费</w:t>
      </w:r>
      <w:r>
        <w:rPr>
          <w:rFonts w:ascii="仿宋" w:eastAsia="仿宋" w:hAnsi="仿宋" w:hint="eastAsia"/>
          <w:sz w:val="32"/>
          <w:szCs w:val="30"/>
        </w:rPr>
        <w:t>的资助</w:t>
      </w:r>
      <w:r>
        <w:rPr>
          <w:rFonts w:ascii="仿宋" w:eastAsia="仿宋" w:hAnsi="仿宋" w:hint="eastAsia"/>
          <w:sz w:val="32"/>
          <w:szCs w:val="30"/>
        </w:rPr>
        <w:t>。</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5</w:t>
      </w:r>
      <w:r>
        <w:rPr>
          <w:rFonts w:ascii="仿宋" w:eastAsia="仿宋" w:hAnsi="仿宋" w:hint="eastAsia"/>
          <w:sz w:val="32"/>
          <w:szCs w:val="30"/>
        </w:rPr>
        <w:t>、</w:t>
      </w:r>
      <w:r>
        <w:rPr>
          <w:rFonts w:ascii="仿宋" w:eastAsia="仿宋" w:hAnsi="仿宋" w:hint="eastAsia"/>
          <w:sz w:val="32"/>
          <w:szCs w:val="30"/>
        </w:rPr>
        <w:t>所有获奖团队及指导教师</w:t>
      </w:r>
      <w:r>
        <w:rPr>
          <w:rFonts w:ascii="仿宋" w:eastAsia="仿宋" w:hAnsi="仿宋" w:hint="eastAsia"/>
          <w:sz w:val="32"/>
          <w:szCs w:val="30"/>
        </w:rPr>
        <w:t>将</w:t>
      </w:r>
      <w:r>
        <w:rPr>
          <w:rFonts w:ascii="仿宋" w:eastAsia="仿宋" w:hAnsi="仿宋" w:hint="eastAsia"/>
          <w:sz w:val="32"/>
          <w:szCs w:val="30"/>
        </w:rPr>
        <w:t>受学会</w:t>
      </w:r>
      <w:r>
        <w:rPr>
          <w:rFonts w:ascii="仿宋" w:eastAsia="仿宋" w:hAnsi="仿宋" w:hint="eastAsia"/>
          <w:sz w:val="32"/>
          <w:szCs w:val="30"/>
        </w:rPr>
        <w:t>邀请</w:t>
      </w:r>
      <w:r>
        <w:rPr>
          <w:rFonts w:ascii="仿宋" w:eastAsia="仿宋" w:hAnsi="仿宋" w:hint="eastAsia"/>
          <w:sz w:val="32"/>
          <w:szCs w:val="30"/>
        </w:rPr>
        <w:t>参加在贵阳举办的</w:t>
      </w:r>
      <w:r>
        <w:rPr>
          <w:rFonts w:ascii="仿宋" w:eastAsia="仿宋" w:hAnsi="仿宋"/>
          <w:sz w:val="32"/>
          <w:szCs w:val="30"/>
        </w:rPr>
        <w:t>201</w:t>
      </w:r>
      <w:r>
        <w:rPr>
          <w:rFonts w:ascii="仿宋" w:eastAsia="仿宋" w:hAnsi="仿宋" w:hint="eastAsia"/>
          <w:sz w:val="32"/>
          <w:szCs w:val="30"/>
        </w:rPr>
        <w:t>5</w:t>
      </w:r>
      <w:r>
        <w:rPr>
          <w:rFonts w:ascii="仿宋" w:eastAsia="仿宋" w:hAnsi="仿宋" w:hint="eastAsia"/>
          <w:sz w:val="32"/>
          <w:szCs w:val="30"/>
        </w:rPr>
        <w:t>中国城市规划年会。</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6</w:t>
      </w:r>
      <w:r>
        <w:rPr>
          <w:rFonts w:ascii="仿宋" w:eastAsia="仿宋" w:hAnsi="仿宋" w:hint="eastAsia"/>
          <w:sz w:val="32"/>
          <w:szCs w:val="30"/>
        </w:rPr>
        <w:t>、中国城市规划网（</w:t>
      </w:r>
      <w:r>
        <w:rPr>
          <w:rFonts w:ascii="仿宋" w:eastAsia="仿宋" w:hAnsi="仿宋" w:hint="eastAsia"/>
          <w:sz w:val="32"/>
          <w:szCs w:val="30"/>
        </w:rPr>
        <w:t>www.planning.org.cn</w:t>
      </w:r>
      <w:r>
        <w:rPr>
          <w:rFonts w:ascii="仿宋" w:eastAsia="仿宋" w:hAnsi="仿宋" w:hint="eastAsia"/>
          <w:sz w:val="32"/>
          <w:szCs w:val="30"/>
        </w:rPr>
        <w:t>）和《城市规划》杂志将开辟“西部之光”专栏，刊登获奖作品。</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7</w:t>
      </w:r>
      <w:r>
        <w:rPr>
          <w:rFonts w:ascii="仿宋" w:eastAsia="仿宋" w:hAnsi="仿宋" w:hint="eastAsia"/>
          <w:sz w:val="32"/>
          <w:szCs w:val="30"/>
        </w:rPr>
        <w:t>、获奖作品将由学会出资集结成册、正式出版。</w:t>
      </w:r>
    </w:p>
    <w:p w:rsidR="00B8227C" w:rsidRDefault="006C5E22">
      <w:pPr>
        <w:adjustRightInd w:val="0"/>
        <w:snapToGrid w:val="0"/>
        <w:spacing w:line="600" w:lineRule="exact"/>
        <w:ind w:firstLineChars="200" w:firstLine="640"/>
        <w:rPr>
          <w:rFonts w:ascii="黑体" w:eastAsia="黑体" w:hAnsi="仿宋"/>
          <w:sz w:val="32"/>
          <w:szCs w:val="30"/>
        </w:rPr>
      </w:pPr>
      <w:r>
        <w:rPr>
          <w:rFonts w:ascii="黑体" w:eastAsia="黑体" w:hAnsi="仿宋" w:hint="eastAsia"/>
          <w:sz w:val="32"/>
          <w:szCs w:val="30"/>
        </w:rPr>
        <w:t>八、联系方式</w:t>
      </w:r>
    </w:p>
    <w:p w:rsidR="00B8227C" w:rsidRDefault="006C5E22">
      <w:pPr>
        <w:adjustRightInd w:val="0"/>
        <w:snapToGrid w:val="0"/>
        <w:spacing w:line="600" w:lineRule="exact"/>
        <w:ind w:firstLineChars="200" w:firstLine="640"/>
        <w:outlineLvl w:val="0"/>
        <w:rPr>
          <w:rFonts w:ascii="楷体_GB2312" w:eastAsia="楷体_GB2312" w:hAnsi="仿宋"/>
          <w:sz w:val="32"/>
          <w:szCs w:val="30"/>
        </w:rPr>
      </w:pPr>
      <w:r>
        <w:rPr>
          <w:rFonts w:ascii="楷体_GB2312" w:eastAsia="楷体_GB2312" w:hAnsi="仿宋" w:hint="eastAsia"/>
          <w:sz w:val="32"/>
          <w:szCs w:val="30"/>
        </w:rPr>
        <w:t>（一）中国城市规划学会</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联系人</w:t>
      </w:r>
      <w:r>
        <w:rPr>
          <w:rFonts w:ascii="仿宋" w:eastAsia="仿宋" w:hAnsi="仿宋"/>
          <w:sz w:val="32"/>
          <w:szCs w:val="30"/>
        </w:rPr>
        <w:tab/>
      </w:r>
      <w:r>
        <w:rPr>
          <w:rFonts w:ascii="仿宋" w:eastAsia="仿宋" w:hAnsi="仿宋" w:hint="eastAsia"/>
          <w:sz w:val="32"/>
          <w:szCs w:val="30"/>
        </w:rPr>
        <w:t>：刘静静、张国彪</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联系电话</w:t>
      </w:r>
      <w:r>
        <w:rPr>
          <w:rFonts w:ascii="仿宋" w:eastAsia="仿宋" w:hAnsi="仿宋"/>
          <w:sz w:val="32"/>
          <w:szCs w:val="30"/>
        </w:rPr>
        <w:tab/>
      </w:r>
      <w:r>
        <w:rPr>
          <w:rFonts w:ascii="仿宋" w:eastAsia="仿宋" w:hAnsi="仿宋" w:hint="eastAsia"/>
          <w:sz w:val="32"/>
          <w:szCs w:val="30"/>
        </w:rPr>
        <w:t>：</w:t>
      </w:r>
      <w:r>
        <w:rPr>
          <w:rFonts w:ascii="仿宋" w:eastAsia="仿宋" w:hAnsi="仿宋"/>
          <w:sz w:val="32"/>
          <w:szCs w:val="30"/>
        </w:rPr>
        <w:t>010-5832386</w:t>
      </w:r>
      <w:r>
        <w:rPr>
          <w:rFonts w:ascii="仿宋" w:eastAsia="仿宋" w:hAnsi="仿宋" w:hint="eastAsia"/>
          <w:sz w:val="32"/>
          <w:szCs w:val="30"/>
        </w:rPr>
        <w:t>6</w:t>
      </w:r>
      <w:r>
        <w:rPr>
          <w:rFonts w:ascii="仿宋" w:eastAsia="仿宋" w:hAnsi="仿宋" w:hint="eastAsia"/>
          <w:sz w:val="32"/>
          <w:szCs w:val="30"/>
        </w:rPr>
        <w:t>、</w:t>
      </w:r>
      <w:r>
        <w:rPr>
          <w:rFonts w:ascii="仿宋" w:eastAsia="仿宋" w:hAnsi="仿宋" w:hint="eastAsia"/>
          <w:sz w:val="32"/>
          <w:szCs w:val="30"/>
        </w:rPr>
        <w:t>58323864</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传</w:t>
      </w:r>
      <w:r>
        <w:rPr>
          <w:rFonts w:ascii="仿宋" w:eastAsia="仿宋" w:hAnsi="仿宋" w:hint="eastAsia"/>
          <w:sz w:val="32"/>
          <w:szCs w:val="30"/>
        </w:rPr>
        <w:t xml:space="preserve">   </w:t>
      </w:r>
      <w:r>
        <w:rPr>
          <w:rFonts w:ascii="仿宋" w:eastAsia="仿宋" w:hAnsi="仿宋" w:hint="eastAsia"/>
          <w:sz w:val="32"/>
          <w:szCs w:val="30"/>
        </w:rPr>
        <w:t>真</w:t>
      </w:r>
      <w:r>
        <w:rPr>
          <w:rFonts w:ascii="仿宋" w:eastAsia="仿宋" w:hAnsi="仿宋"/>
          <w:sz w:val="32"/>
          <w:szCs w:val="30"/>
        </w:rPr>
        <w:tab/>
      </w:r>
      <w:r>
        <w:rPr>
          <w:rFonts w:ascii="仿宋" w:eastAsia="仿宋" w:hAnsi="仿宋" w:hint="eastAsia"/>
          <w:sz w:val="32"/>
          <w:szCs w:val="30"/>
        </w:rPr>
        <w:t>：</w:t>
      </w:r>
      <w:r>
        <w:rPr>
          <w:rFonts w:ascii="仿宋" w:eastAsia="仿宋" w:hAnsi="仿宋"/>
          <w:sz w:val="32"/>
          <w:szCs w:val="30"/>
        </w:rPr>
        <w:t>010-58323850</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联系</w:t>
      </w:r>
      <w:r>
        <w:rPr>
          <w:rFonts w:ascii="仿宋" w:eastAsia="仿宋" w:hAnsi="仿宋"/>
          <w:sz w:val="32"/>
          <w:szCs w:val="30"/>
        </w:rPr>
        <w:t>QQ</w:t>
      </w:r>
      <w:r>
        <w:rPr>
          <w:rFonts w:ascii="仿宋" w:eastAsia="仿宋" w:hAnsi="仿宋"/>
          <w:sz w:val="32"/>
          <w:szCs w:val="30"/>
        </w:rPr>
        <w:tab/>
      </w:r>
      <w:r>
        <w:rPr>
          <w:rFonts w:ascii="仿宋" w:eastAsia="仿宋" w:hAnsi="仿宋" w:hint="eastAsia"/>
          <w:sz w:val="32"/>
          <w:szCs w:val="30"/>
        </w:rPr>
        <w:t>：</w:t>
      </w:r>
      <w:r>
        <w:rPr>
          <w:rFonts w:ascii="仿宋" w:eastAsia="仿宋" w:hAnsi="仿宋"/>
          <w:sz w:val="32"/>
          <w:szCs w:val="30"/>
        </w:rPr>
        <w:t>1507140471</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电子信箱</w:t>
      </w:r>
      <w:r>
        <w:rPr>
          <w:rFonts w:ascii="仿宋" w:eastAsia="仿宋" w:hAnsi="仿宋"/>
          <w:sz w:val="32"/>
          <w:szCs w:val="30"/>
        </w:rPr>
        <w:tab/>
      </w:r>
      <w:r>
        <w:rPr>
          <w:rFonts w:ascii="仿宋" w:eastAsia="仿宋" w:hAnsi="仿宋" w:hint="eastAsia"/>
          <w:sz w:val="32"/>
          <w:szCs w:val="30"/>
        </w:rPr>
        <w:t>：</w:t>
      </w:r>
    </w:p>
    <w:p w:rsidR="00B8227C" w:rsidRDefault="006C5E22">
      <w:pPr>
        <w:adjustRightInd w:val="0"/>
        <w:snapToGrid w:val="0"/>
        <w:spacing w:line="600" w:lineRule="exact"/>
        <w:ind w:firstLineChars="200" w:firstLine="640"/>
        <w:rPr>
          <w:rStyle w:val="a7"/>
          <w:rFonts w:ascii="仿宋" w:eastAsia="仿宋" w:hAnsi="仿宋"/>
          <w:sz w:val="32"/>
          <w:szCs w:val="30"/>
        </w:rPr>
      </w:pPr>
      <w:r>
        <w:rPr>
          <w:rStyle w:val="a7"/>
          <w:rFonts w:ascii="仿宋" w:eastAsia="仿宋" w:hAnsi="仿宋" w:hint="eastAsia"/>
          <w:sz w:val="32"/>
          <w:szCs w:val="30"/>
        </w:rPr>
        <w:t>liujj@planning.org.cn</w:t>
      </w:r>
    </w:p>
    <w:p w:rsidR="00B8227C" w:rsidRDefault="00B8227C">
      <w:pPr>
        <w:adjustRightInd w:val="0"/>
        <w:snapToGrid w:val="0"/>
        <w:spacing w:line="600" w:lineRule="exact"/>
        <w:ind w:firstLineChars="300" w:firstLine="630"/>
        <w:rPr>
          <w:rStyle w:val="a7"/>
          <w:rFonts w:ascii="仿宋" w:eastAsia="仿宋" w:hAnsi="仿宋"/>
          <w:sz w:val="32"/>
          <w:szCs w:val="30"/>
        </w:rPr>
      </w:pPr>
      <w:hyperlink r:id="rId8" w:history="1">
        <w:r w:rsidR="006C5E22">
          <w:rPr>
            <w:rStyle w:val="a7"/>
            <w:rFonts w:ascii="仿宋" w:eastAsia="仿宋" w:hAnsi="仿宋"/>
            <w:sz w:val="32"/>
            <w:szCs w:val="30"/>
          </w:rPr>
          <w:t>zhanggb@planning.</w:t>
        </w:r>
        <w:r w:rsidR="006C5E22">
          <w:rPr>
            <w:rStyle w:val="a7"/>
            <w:rFonts w:ascii="仿宋" w:eastAsia="仿宋" w:hAnsi="仿宋" w:hint="eastAsia"/>
            <w:sz w:val="32"/>
            <w:szCs w:val="30"/>
          </w:rPr>
          <w:t>org</w:t>
        </w:r>
        <w:r w:rsidR="006C5E22">
          <w:rPr>
            <w:rStyle w:val="a7"/>
            <w:rFonts w:ascii="仿宋" w:eastAsia="仿宋" w:hAnsi="仿宋"/>
            <w:sz w:val="32"/>
            <w:szCs w:val="30"/>
          </w:rPr>
          <w:t>.cn</w:t>
        </w:r>
      </w:hyperlink>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联系地址</w:t>
      </w:r>
      <w:r>
        <w:rPr>
          <w:rFonts w:ascii="仿宋" w:eastAsia="仿宋" w:hAnsi="仿宋"/>
          <w:sz w:val="32"/>
          <w:szCs w:val="30"/>
        </w:rPr>
        <w:tab/>
      </w:r>
      <w:r>
        <w:rPr>
          <w:rFonts w:ascii="仿宋" w:eastAsia="仿宋" w:hAnsi="仿宋" w:hint="eastAsia"/>
          <w:sz w:val="32"/>
          <w:szCs w:val="30"/>
        </w:rPr>
        <w:t>：北京市三里河</w:t>
      </w:r>
      <w:r>
        <w:rPr>
          <w:rFonts w:ascii="仿宋" w:eastAsia="仿宋" w:hAnsi="仿宋" w:hint="eastAsia"/>
          <w:sz w:val="32"/>
          <w:szCs w:val="30"/>
        </w:rPr>
        <w:t>9</w:t>
      </w:r>
      <w:r>
        <w:rPr>
          <w:rFonts w:ascii="仿宋" w:eastAsia="仿宋" w:hAnsi="仿宋" w:hint="eastAsia"/>
          <w:sz w:val="32"/>
          <w:szCs w:val="30"/>
        </w:rPr>
        <w:t>号住房和城乡建设部北配楼中国城市规划学会（</w:t>
      </w:r>
      <w:r>
        <w:rPr>
          <w:rFonts w:ascii="仿宋" w:eastAsia="仿宋" w:hAnsi="仿宋" w:hint="eastAsia"/>
          <w:sz w:val="32"/>
          <w:szCs w:val="30"/>
        </w:rPr>
        <w:t>100037</w:t>
      </w:r>
      <w:r>
        <w:rPr>
          <w:rFonts w:ascii="仿宋" w:eastAsia="仿宋" w:hAnsi="仿宋" w:hint="eastAsia"/>
          <w:sz w:val="32"/>
          <w:szCs w:val="30"/>
        </w:rPr>
        <w:t>）</w:t>
      </w:r>
    </w:p>
    <w:p w:rsidR="00B8227C" w:rsidRDefault="006C5E22">
      <w:pPr>
        <w:adjustRightInd w:val="0"/>
        <w:snapToGrid w:val="0"/>
        <w:spacing w:line="600" w:lineRule="exact"/>
        <w:ind w:firstLineChars="200" w:firstLine="640"/>
        <w:outlineLvl w:val="0"/>
        <w:rPr>
          <w:rFonts w:ascii="楷体_GB2312" w:eastAsia="楷体_GB2312" w:hAnsi="仿宋"/>
          <w:sz w:val="32"/>
          <w:szCs w:val="30"/>
        </w:rPr>
      </w:pPr>
      <w:r>
        <w:rPr>
          <w:rFonts w:ascii="楷体_GB2312" w:eastAsia="楷体_GB2312" w:hAnsi="仿宋" w:hint="eastAsia"/>
          <w:sz w:val="32"/>
          <w:szCs w:val="30"/>
        </w:rPr>
        <w:t>（二）云南大学城建学院</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联</w:t>
      </w:r>
      <w:r>
        <w:rPr>
          <w:rFonts w:ascii="仿宋" w:eastAsia="仿宋" w:hAnsi="仿宋" w:hint="eastAsia"/>
          <w:sz w:val="32"/>
          <w:szCs w:val="30"/>
        </w:rPr>
        <w:t xml:space="preserve"> </w:t>
      </w:r>
      <w:r>
        <w:rPr>
          <w:rFonts w:ascii="仿宋" w:eastAsia="仿宋" w:hAnsi="仿宋" w:hint="eastAsia"/>
          <w:sz w:val="32"/>
          <w:szCs w:val="30"/>
        </w:rPr>
        <w:t>系</w:t>
      </w:r>
      <w:r>
        <w:rPr>
          <w:rFonts w:ascii="仿宋" w:eastAsia="仿宋" w:hAnsi="仿宋" w:hint="eastAsia"/>
          <w:sz w:val="32"/>
          <w:szCs w:val="30"/>
        </w:rPr>
        <w:t xml:space="preserve"> </w:t>
      </w:r>
      <w:r>
        <w:rPr>
          <w:rFonts w:ascii="仿宋" w:eastAsia="仿宋" w:hAnsi="仿宋" w:hint="eastAsia"/>
          <w:sz w:val="32"/>
          <w:szCs w:val="30"/>
        </w:rPr>
        <w:t>人</w:t>
      </w:r>
      <w:r>
        <w:rPr>
          <w:rFonts w:ascii="仿宋" w:eastAsia="仿宋" w:hAnsi="仿宋" w:hint="eastAsia"/>
          <w:sz w:val="32"/>
          <w:szCs w:val="30"/>
        </w:rPr>
        <w:tab/>
      </w:r>
      <w:r>
        <w:rPr>
          <w:rFonts w:ascii="仿宋" w:eastAsia="仿宋" w:hAnsi="仿宋" w:hint="eastAsia"/>
          <w:sz w:val="32"/>
          <w:szCs w:val="30"/>
        </w:rPr>
        <w:t>：王俊涛</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lastRenderedPageBreak/>
        <w:t>联系电话</w:t>
      </w:r>
      <w:r>
        <w:rPr>
          <w:rFonts w:ascii="仿宋" w:eastAsia="仿宋" w:hAnsi="仿宋" w:hint="eastAsia"/>
          <w:sz w:val="32"/>
          <w:szCs w:val="30"/>
        </w:rPr>
        <w:tab/>
      </w:r>
      <w:r>
        <w:rPr>
          <w:rFonts w:ascii="仿宋" w:eastAsia="仿宋" w:hAnsi="仿宋" w:hint="eastAsia"/>
          <w:sz w:val="32"/>
          <w:szCs w:val="30"/>
        </w:rPr>
        <w:t>：</w:t>
      </w:r>
      <w:r>
        <w:rPr>
          <w:rFonts w:ascii="仿宋" w:eastAsia="仿宋" w:hAnsi="仿宋" w:hint="eastAsia"/>
          <w:sz w:val="32"/>
          <w:szCs w:val="30"/>
        </w:rPr>
        <w:t>13888656926</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联</w:t>
      </w:r>
      <w:r>
        <w:rPr>
          <w:rFonts w:ascii="仿宋" w:eastAsia="仿宋" w:hAnsi="仿宋" w:hint="eastAsia"/>
          <w:sz w:val="32"/>
          <w:szCs w:val="30"/>
        </w:rPr>
        <w:t xml:space="preserve"> </w:t>
      </w:r>
      <w:r>
        <w:rPr>
          <w:rFonts w:ascii="仿宋" w:eastAsia="仿宋" w:hAnsi="仿宋" w:hint="eastAsia"/>
          <w:sz w:val="32"/>
          <w:szCs w:val="30"/>
        </w:rPr>
        <w:t>系</w:t>
      </w:r>
      <w:r>
        <w:rPr>
          <w:rFonts w:ascii="仿宋" w:eastAsia="仿宋" w:hAnsi="仿宋" w:hint="eastAsia"/>
          <w:sz w:val="32"/>
          <w:szCs w:val="30"/>
        </w:rPr>
        <w:t>QQ</w:t>
      </w:r>
      <w:r>
        <w:rPr>
          <w:rFonts w:ascii="仿宋" w:eastAsia="仿宋" w:hAnsi="仿宋" w:hint="eastAsia"/>
          <w:sz w:val="32"/>
          <w:szCs w:val="30"/>
        </w:rPr>
        <w:tab/>
      </w:r>
      <w:r>
        <w:rPr>
          <w:rFonts w:ascii="仿宋" w:eastAsia="仿宋" w:hAnsi="仿宋" w:hint="eastAsia"/>
          <w:sz w:val="32"/>
          <w:szCs w:val="30"/>
        </w:rPr>
        <w:t>：</w:t>
      </w:r>
      <w:r>
        <w:rPr>
          <w:rFonts w:ascii="仿宋" w:eastAsia="仿宋" w:hAnsi="仿宋" w:hint="eastAsia"/>
          <w:sz w:val="32"/>
          <w:szCs w:val="30"/>
        </w:rPr>
        <w:t>981780293</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电子信箱</w:t>
      </w:r>
      <w:r>
        <w:rPr>
          <w:rFonts w:ascii="仿宋" w:eastAsia="仿宋" w:hAnsi="仿宋" w:hint="eastAsia"/>
          <w:sz w:val="32"/>
          <w:szCs w:val="30"/>
        </w:rPr>
        <w:tab/>
      </w:r>
      <w:r>
        <w:rPr>
          <w:rFonts w:ascii="仿宋" w:eastAsia="仿宋" w:hAnsi="仿宋" w:hint="eastAsia"/>
          <w:sz w:val="32"/>
          <w:szCs w:val="30"/>
        </w:rPr>
        <w:t>：</w:t>
      </w:r>
      <w:hyperlink r:id="rId9" w:history="1">
        <w:r>
          <w:rPr>
            <w:rStyle w:val="a7"/>
            <w:rFonts w:ascii="仿宋" w:eastAsia="仿宋" w:hAnsi="仿宋" w:hint="eastAsia"/>
            <w:sz w:val="32"/>
            <w:szCs w:val="30"/>
          </w:rPr>
          <w:t>981780293@qq.com</w:t>
        </w:r>
      </w:hyperlink>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联系地址</w:t>
      </w:r>
      <w:r>
        <w:rPr>
          <w:rFonts w:ascii="仿宋" w:eastAsia="仿宋" w:hAnsi="仿宋" w:hint="eastAsia"/>
          <w:sz w:val="32"/>
          <w:szCs w:val="30"/>
        </w:rPr>
        <w:tab/>
      </w:r>
      <w:r>
        <w:rPr>
          <w:rFonts w:ascii="仿宋" w:eastAsia="仿宋" w:hAnsi="仿宋" w:hint="eastAsia"/>
          <w:sz w:val="32"/>
          <w:szCs w:val="30"/>
        </w:rPr>
        <w:t>：云南大学城建学院城市规划系</w:t>
      </w:r>
    </w:p>
    <w:p w:rsidR="00B8227C" w:rsidRDefault="00B8227C">
      <w:pPr>
        <w:adjustRightInd w:val="0"/>
        <w:snapToGrid w:val="0"/>
        <w:spacing w:line="600" w:lineRule="exact"/>
        <w:ind w:firstLineChars="200" w:firstLine="640"/>
        <w:rPr>
          <w:rFonts w:ascii="仿宋" w:eastAsia="仿宋" w:hAnsi="仿宋"/>
          <w:sz w:val="32"/>
          <w:szCs w:val="30"/>
        </w:rPr>
      </w:pPr>
    </w:p>
    <w:p w:rsidR="00B8227C" w:rsidRDefault="00B8227C">
      <w:pPr>
        <w:adjustRightInd w:val="0"/>
        <w:snapToGrid w:val="0"/>
        <w:spacing w:line="600" w:lineRule="exact"/>
        <w:ind w:firstLineChars="200" w:firstLine="640"/>
        <w:rPr>
          <w:rFonts w:ascii="仿宋" w:eastAsia="仿宋" w:hAnsi="仿宋"/>
          <w:sz w:val="32"/>
          <w:szCs w:val="30"/>
        </w:rPr>
      </w:pP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附件</w:t>
      </w:r>
      <w:r>
        <w:rPr>
          <w:rFonts w:ascii="仿宋" w:eastAsia="仿宋" w:hAnsi="仿宋" w:hint="eastAsia"/>
          <w:sz w:val="32"/>
          <w:szCs w:val="30"/>
        </w:rPr>
        <w:t>1.</w:t>
      </w:r>
      <w:r>
        <w:rPr>
          <w:rFonts w:ascii="仿宋" w:eastAsia="仿宋" w:hAnsi="仿宋" w:hint="eastAsia"/>
          <w:sz w:val="32"/>
          <w:szCs w:val="30"/>
        </w:rPr>
        <w:t>第三届“西部之光”大学生暑期规划设计竞赛参赛回执</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 xml:space="preserve">     2.</w:t>
      </w:r>
      <w:r>
        <w:rPr>
          <w:rFonts w:ascii="仿宋" w:eastAsia="仿宋" w:hAnsi="仿宋" w:hint="eastAsia"/>
          <w:sz w:val="32"/>
          <w:szCs w:val="30"/>
        </w:rPr>
        <w:t>活动酒店的示意图</w:t>
      </w:r>
    </w:p>
    <w:p w:rsidR="00B8227C" w:rsidRDefault="006C5E22">
      <w:pPr>
        <w:adjustRightInd w:val="0"/>
        <w:snapToGrid w:val="0"/>
        <w:spacing w:line="600" w:lineRule="exact"/>
        <w:ind w:firstLineChars="200" w:firstLine="640"/>
        <w:rPr>
          <w:rFonts w:ascii="仿宋" w:eastAsia="仿宋" w:hAnsi="仿宋"/>
          <w:sz w:val="32"/>
          <w:szCs w:val="30"/>
        </w:rPr>
      </w:pPr>
      <w:r>
        <w:rPr>
          <w:rFonts w:ascii="仿宋" w:eastAsia="仿宋" w:hAnsi="仿宋" w:hint="eastAsia"/>
          <w:sz w:val="32"/>
          <w:szCs w:val="30"/>
        </w:rPr>
        <w:t xml:space="preserve">     3.</w:t>
      </w:r>
      <w:r>
        <w:rPr>
          <w:rFonts w:ascii="仿宋" w:eastAsia="仿宋" w:hAnsi="仿宋" w:hint="eastAsia"/>
          <w:sz w:val="32"/>
          <w:szCs w:val="30"/>
        </w:rPr>
        <w:t>滇池东岸斗南村片区地理位置示意图</w:t>
      </w:r>
    </w:p>
    <w:p w:rsidR="00B8227C" w:rsidRDefault="00B8227C">
      <w:pPr>
        <w:adjustRightInd w:val="0"/>
        <w:snapToGrid w:val="0"/>
        <w:spacing w:line="600" w:lineRule="exact"/>
        <w:rPr>
          <w:rFonts w:ascii="仿宋" w:eastAsia="仿宋" w:hAnsi="仿宋"/>
          <w:sz w:val="32"/>
          <w:szCs w:val="30"/>
        </w:rPr>
      </w:pPr>
    </w:p>
    <w:p w:rsidR="00B8227C" w:rsidRDefault="00B8227C">
      <w:pPr>
        <w:adjustRightInd w:val="0"/>
        <w:snapToGrid w:val="0"/>
        <w:spacing w:line="600" w:lineRule="exact"/>
        <w:ind w:firstLineChars="200" w:firstLine="640"/>
        <w:rPr>
          <w:rFonts w:ascii="仿宋" w:eastAsia="仿宋" w:hAnsi="仿宋"/>
          <w:sz w:val="32"/>
          <w:szCs w:val="30"/>
        </w:rPr>
      </w:pPr>
    </w:p>
    <w:p w:rsidR="00B8227C" w:rsidRDefault="00B8227C">
      <w:pPr>
        <w:adjustRightInd w:val="0"/>
        <w:snapToGrid w:val="0"/>
        <w:spacing w:line="600" w:lineRule="exact"/>
        <w:ind w:firstLineChars="1800" w:firstLine="5760"/>
        <w:rPr>
          <w:rFonts w:ascii="仿宋" w:eastAsia="仿宋" w:hAnsi="仿宋"/>
          <w:sz w:val="32"/>
          <w:szCs w:val="30"/>
        </w:rPr>
      </w:pPr>
    </w:p>
    <w:p w:rsidR="00B8227C" w:rsidRDefault="00B8227C">
      <w:pPr>
        <w:adjustRightInd w:val="0"/>
        <w:snapToGrid w:val="0"/>
        <w:spacing w:line="600" w:lineRule="exact"/>
        <w:rPr>
          <w:rFonts w:ascii="仿宋" w:eastAsia="仿宋" w:hAnsi="仿宋"/>
          <w:sz w:val="32"/>
          <w:szCs w:val="30"/>
        </w:rPr>
      </w:pPr>
    </w:p>
    <w:p w:rsidR="00B8227C" w:rsidRDefault="006C5E22">
      <w:pPr>
        <w:adjustRightInd w:val="0"/>
        <w:snapToGrid w:val="0"/>
        <w:spacing w:line="600" w:lineRule="exact"/>
        <w:ind w:firstLineChars="1800" w:firstLine="5760"/>
        <w:rPr>
          <w:rFonts w:ascii="仿宋" w:eastAsia="仿宋" w:hAnsi="仿宋"/>
          <w:sz w:val="32"/>
          <w:szCs w:val="30"/>
        </w:rPr>
      </w:pPr>
      <w:r>
        <w:rPr>
          <w:rFonts w:ascii="仿宋" w:eastAsia="仿宋" w:hAnsi="仿宋" w:hint="eastAsia"/>
          <w:sz w:val="32"/>
          <w:szCs w:val="30"/>
        </w:rPr>
        <w:t>2015</w:t>
      </w:r>
      <w:r>
        <w:rPr>
          <w:rFonts w:ascii="仿宋" w:eastAsia="仿宋" w:hAnsi="仿宋" w:hint="eastAsia"/>
          <w:sz w:val="32"/>
          <w:szCs w:val="30"/>
        </w:rPr>
        <w:t>年</w:t>
      </w:r>
      <w:r>
        <w:rPr>
          <w:rFonts w:ascii="仿宋" w:eastAsia="仿宋" w:hAnsi="仿宋" w:hint="eastAsia"/>
          <w:sz w:val="32"/>
          <w:szCs w:val="30"/>
        </w:rPr>
        <w:t>4</w:t>
      </w:r>
      <w:r>
        <w:rPr>
          <w:rFonts w:ascii="仿宋" w:eastAsia="仿宋" w:hAnsi="仿宋" w:hint="eastAsia"/>
          <w:sz w:val="32"/>
          <w:szCs w:val="30"/>
        </w:rPr>
        <w:t>月</w:t>
      </w:r>
      <w:r>
        <w:rPr>
          <w:rFonts w:ascii="仿宋" w:eastAsia="仿宋" w:hAnsi="仿宋" w:hint="eastAsia"/>
          <w:sz w:val="32"/>
          <w:szCs w:val="30"/>
        </w:rPr>
        <w:t>27</w:t>
      </w:r>
      <w:r>
        <w:rPr>
          <w:rFonts w:ascii="仿宋" w:eastAsia="仿宋" w:hAnsi="仿宋" w:hint="eastAsia"/>
          <w:sz w:val="32"/>
          <w:szCs w:val="30"/>
        </w:rPr>
        <w:t>日</w:t>
      </w:r>
    </w:p>
    <w:p w:rsidR="00B8227C" w:rsidRDefault="006C5E22">
      <w:pPr>
        <w:adjustRightInd w:val="0"/>
        <w:snapToGrid w:val="0"/>
        <w:spacing w:line="540" w:lineRule="exact"/>
        <w:rPr>
          <w:rFonts w:ascii="黑体" w:eastAsia="黑体" w:hAnsi="仿宋"/>
          <w:sz w:val="32"/>
          <w:szCs w:val="30"/>
        </w:rPr>
      </w:pPr>
      <w:r>
        <w:rPr>
          <w:rFonts w:ascii="仿宋" w:eastAsia="仿宋" w:hAnsi="仿宋"/>
          <w:sz w:val="32"/>
          <w:szCs w:val="30"/>
        </w:rPr>
        <w:br w:type="page"/>
      </w:r>
      <w:r>
        <w:rPr>
          <w:rFonts w:ascii="黑体" w:eastAsia="黑体" w:hAnsi="仿宋" w:hint="eastAsia"/>
          <w:sz w:val="32"/>
          <w:szCs w:val="30"/>
        </w:rPr>
        <w:lastRenderedPageBreak/>
        <w:t>附件</w:t>
      </w:r>
      <w:r>
        <w:rPr>
          <w:rFonts w:ascii="黑体" w:eastAsia="黑体" w:hAnsi="仿宋" w:hint="eastAsia"/>
          <w:sz w:val="32"/>
          <w:szCs w:val="30"/>
        </w:rPr>
        <w:t>1</w:t>
      </w:r>
      <w:r>
        <w:rPr>
          <w:rFonts w:ascii="黑体" w:eastAsia="黑体" w:hAnsi="仿宋" w:hint="eastAsia"/>
          <w:sz w:val="32"/>
          <w:szCs w:val="30"/>
        </w:rPr>
        <w:t>：</w:t>
      </w:r>
    </w:p>
    <w:p w:rsidR="00B8227C" w:rsidRDefault="006C5E22" w:rsidP="0086639A">
      <w:pPr>
        <w:adjustRightInd w:val="0"/>
        <w:snapToGrid w:val="0"/>
        <w:spacing w:beforeLines="50" w:afterLines="150" w:line="540" w:lineRule="exact"/>
        <w:jc w:val="center"/>
        <w:outlineLvl w:val="0"/>
        <w:rPr>
          <w:rFonts w:ascii="宋体" w:hAnsi="宋体"/>
          <w:b/>
          <w:sz w:val="32"/>
          <w:szCs w:val="32"/>
        </w:rPr>
      </w:pPr>
      <w:bookmarkStart w:id="1" w:name="_Hlk356394554"/>
      <w:r>
        <w:rPr>
          <w:rFonts w:ascii="宋体" w:hAnsi="宋体" w:hint="eastAsia"/>
          <w:b/>
          <w:sz w:val="32"/>
          <w:szCs w:val="32"/>
        </w:rPr>
        <w:t>“西部之光”大学生暑期设计竞赛参赛回执</w:t>
      </w:r>
    </w:p>
    <w:bookmarkEnd w:id="1"/>
    <w:p w:rsidR="00B8227C" w:rsidRDefault="006C5E22">
      <w:pPr>
        <w:adjustRightInd w:val="0"/>
        <w:snapToGrid w:val="0"/>
        <w:spacing w:line="540" w:lineRule="exact"/>
        <w:jc w:val="left"/>
        <w:rPr>
          <w:rFonts w:eastAsia="仿宋_GB2312"/>
          <w:sz w:val="24"/>
          <w:szCs w:val="28"/>
        </w:rPr>
      </w:pPr>
      <w:r>
        <w:rPr>
          <w:rFonts w:eastAsia="仿宋_GB2312" w:hint="eastAsia"/>
          <w:sz w:val="24"/>
          <w:szCs w:val="28"/>
        </w:rPr>
        <w:t>提交时间：年</w:t>
      </w:r>
      <w:r>
        <w:rPr>
          <w:rFonts w:eastAsia="仿宋_GB2312" w:hint="eastAsia"/>
          <w:sz w:val="24"/>
          <w:szCs w:val="28"/>
        </w:rPr>
        <w:t xml:space="preserve">   </w:t>
      </w:r>
      <w:r>
        <w:rPr>
          <w:rFonts w:eastAsia="仿宋_GB2312" w:hint="eastAsia"/>
          <w:sz w:val="24"/>
          <w:szCs w:val="28"/>
        </w:rPr>
        <w:t>月</w:t>
      </w:r>
      <w:r>
        <w:rPr>
          <w:rFonts w:eastAsia="仿宋_GB2312" w:hint="eastAsia"/>
          <w:sz w:val="24"/>
          <w:szCs w:val="28"/>
        </w:rPr>
        <w:t xml:space="preserve">   </w:t>
      </w:r>
      <w:r>
        <w:rPr>
          <w:rFonts w:eastAsia="仿宋_GB2312" w:hint="eastAsia"/>
          <w:sz w:val="24"/>
          <w:szCs w:val="28"/>
        </w:rPr>
        <w:t>日</w:t>
      </w:r>
    </w:p>
    <w:tbl>
      <w:tblPr>
        <w:tblW w:w="8528" w:type="dxa"/>
        <w:tblLayout w:type="fixed"/>
        <w:tblLook w:val="04A0"/>
      </w:tblPr>
      <w:tblGrid>
        <w:gridCol w:w="1311"/>
        <w:gridCol w:w="1311"/>
        <w:gridCol w:w="1312"/>
        <w:gridCol w:w="1312"/>
        <w:gridCol w:w="1312"/>
        <w:gridCol w:w="1970"/>
      </w:tblGrid>
      <w:tr w:rsidR="00B8227C">
        <w:tblPrEx>
          <w:tblCellMar>
            <w:top w:w="0" w:type="dxa"/>
            <w:bottom w:w="0" w:type="dxa"/>
          </w:tblCellMar>
        </w:tblPrEx>
        <w:trPr>
          <w:trHeight w:val="390"/>
        </w:trPr>
        <w:tc>
          <w:tcPr>
            <w:tcW w:w="8528" w:type="dxa"/>
            <w:gridSpan w:val="6"/>
            <w:tcBorders>
              <w:top w:val="single" w:sz="8" w:space="0" w:color="auto"/>
              <w:left w:val="single" w:sz="8" w:space="0" w:color="auto"/>
              <w:bottom w:val="single" w:sz="8" w:space="0" w:color="auto"/>
              <w:right w:val="single" w:sz="8" w:space="0" w:color="000000"/>
            </w:tcBorders>
            <w:shd w:val="clear" w:color="000000" w:fill="C4BC96"/>
            <w:vAlign w:val="center"/>
          </w:tcPr>
          <w:p w:rsidR="00B8227C" w:rsidRDefault="006C5E22">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一、参赛大学·总体情况</w:t>
            </w:r>
          </w:p>
        </w:tc>
      </w:tr>
      <w:tr w:rsidR="00B8227C">
        <w:tblPrEx>
          <w:tblCellMar>
            <w:top w:w="0" w:type="dxa"/>
            <w:bottom w:w="0" w:type="dxa"/>
          </w:tblCellMar>
        </w:tblPrEx>
        <w:trPr>
          <w:trHeight w:val="285"/>
        </w:trPr>
        <w:tc>
          <w:tcPr>
            <w:tcW w:w="1311" w:type="dxa"/>
            <w:tcBorders>
              <w:top w:val="single" w:sz="8" w:space="0" w:color="auto"/>
              <w:left w:val="single" w:sz="8" w:space="0" w:color="auto"/>
              <w:bottom w:val="nil"/>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大学</w:t>
            </w:r>
            <w:r>
              <w:rPr>
                <w:rFonts w:ascii="黑体" w:eastAsia="黑体" w:hAnsi="黑体" w:cs="宋体" w:hint="eastAsia"/>
                <w:color w:val="000000"/>
                <w:kern w:val="0"/>
                <w:sz w:val="24"/>
                <w:szCs w:val="24"/>
              </w:rPr>
              <w:t>/</w:t>
            </w:r>
          </w:p>
        </w:tc>
        <w:tc>
          <w:tcPr>
            <w:tcW w:w="7217" w:type="dxa"/>
            <w:gridSpan w:val="5"/>
            <w:vMerge w:val="restart"/>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center"/>
              <w:rPr>
                <w:rFonts w:cs="宋体"/>
                <w:color w:val="000000"/>
                <w:kern w:val="0"/>
                <w:sz w:val="20"/>
                <w:szCs w:val="20"/>
              </w:rPr>
            </w:pPr>
          </w:p>
        </w:tc>
      </w:tr>
      <w:tr w:rsidR="00B8227C">
        <w:tblPrEx>
          <w:tblCellMar>
            <w:top w:w="0" w:type="dxa"/>
            <w:bottom w:w="0" w:type="dxa"/>
          </w:tblCellMar>
        </w:tblPrEx>
        <w:trPr>
          <w:trHeight w:val="451"/>
        </w:trPr>
        <w:tc>
          <w:tcPr>
            <w:tcW w:w="1311" w:type="dxa"/>
            <w:tcBorders>
              <w:top w:val="nil"/>
              <w:left w:val="single" w:sz="8" w:space="0" w:color="auto"/>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院系</w:t>
            </w:r>
          </w:p>
        </w:tc>
        <w:tc>
          <w:tcPr>
            <w:tcW w:w="7217" w:type="dxa"/>
            <w:gridSpan w:val="5"/>
            <w:vMerge/>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center"/>
              <w:rPr>
                <w:rFonts w:cs="宋体"/>
                <w:color w:val="000000"/>
                <w:kern w:val="0"/>
                <w:sz w:val="20"/>
                <w:szCs w:val="20"/>
              </w:rPr>
            </w:pPr>
          </w:p>
        </w:tc>
      </w:tr>
      <w:tr w:rsidR="00B8227C">
        <w:tblPrEx>
          <w:tblCellMar>
            <w:top w:w="0" w:type="dxa"/>
            <w:bottom w:w="0" w:type="dxa"/>
          </w:tblCellMar>
        </w:tblPrEx>
        <w:trPr>
          <w:trHeight w:val="682"/>
        </w:trPr>
        <w:tc>
          <w:tcPr>
            <w:tcW w:w="1311" w:type="dxa"/>
            <w:tcBorders>
              <w:top w:val="single" w:sz="8" w:space="0" w:color="auto"/>
              <w:left w:val="single" w:sz="8" w:space="0" w:color="auto"/>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通讯地址</w:t>
            </w:r>
          </w:p>
        </w:tc>
        <w:tc>
          <w:tcPr>
            <w:tcW w:w="7217" w:type="dxa"/>
            <w:gridSpan w:val="5"/>
            <w:tcBorders>
              <w:top w:val="single" w:sz="8" w:space="0" w:color="auto"/>
              <w:left w:val="nil"/>
              <w:bottom w:val="single" w:sz="8" w:space="0" w:color="auto"/>
              <w:right w:val="single" w:sz="8" w:space="0" w:color="000000"/>
            </w:tcBorders>
            <w:vAlign w:val="center"/>
          </w:tcPr>
          <w:p w:rsidR="00B8227C" w:rsidRDefault="00B8227C">
            <w:pPr>
              <w:widowControl/>
              <w:jc w:val="center"/>
              <w:rPr>
                <w:rFonts w:cs="宋体"/>
                <w:color w:val="000000"/>
                <w:kern w:val="0"/>
                <w:sz w:val="20"/>
                <w:szCs w:val="20"/>
              </w:rPr>
            </w:pPr>
          </w:p>
        </w:tc>
      </w:tr>
      <w:tr w:rsidR="00B8227C">
        <w:tblPrEx>
          <w:tblCellMar>
            <w:top w:w="0" w:type="dxa"/>
            <w:bottom w:w="0" w:type="dxa"/>
          </w:tblCellMar>
        </w:tblPrEx>
        <w:trPr>
          <w:trHeight w:val="631"/>
        </w:trPr>
        <w:tc>
          <w:tcPr>
            <w:tcW w:w="1311" w:type="dxa"/>
            <w:tcBorders>
              <w:top w:val="single" w:sz="8" w:space="0" w:color="auto"/>
              <w:left w:val="single" w:sz="8" w:space="0" w:color="auto"/>
              <w:bottom w:val="nil"/>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主要</w:t>
            </w:r>
          </w:p>
        </w:tc>
        <w:tc>
          <w:tcPr>
            <w:tcW w:w="1311" w:type="dxa"/>
            <w:vMerge w:val="restart"/>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center"/>
              <w:rPr>
                <w:rFonts w:cs="宋体"/>
                <w:color w:val="000000"/>
                <w:kern w:val="0"/>
                <w:sz w:val="20"/>
                <w:szCs w:val="20"/>
              </w:rPr>
            </w:pP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电话</w:t>
            </w:r>
          </w:p>
        </w:tc>
        <w:tc>
          <w:tcPr>
            <w:tcW w:w="1312" w:type="dxa"/>
            <w:tcBorders>
              <w:top w:val="single" w:sz="8" w:space="0" w:color="auto"/>
              <w:left w:val="nil"/>
              <w:bottom w:val="single" w:sz="8" w:space="0" w:color="auto"/>
              <w:right w:val="single" w:sz="8" w:space="0" w:color="000000"/>
            </w:tcBorders>
            <w:vAlign w:val="center"/>
          </w:tcPr>
          <w:p w:rsidR="00B8227C" w:rsidRDefault="00B8227C">
            <w:pPr>
              <w:widowControl/>
              <w:jc w:val="center"/>
              <w:rPr>
                <w:rFonts w:cs="宋体"/>
                <w:color w:val="000000"/>
                <w:kern w:val="0"/>
                <w:sz w:val="20"/>
                <w:szCs w:val="20"/>
              </w:rPr>
            </w:pP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手机</w:t>
            </w:r>
          </w:p>
        </w:tc>
        <w:tc>
          <w:tcPr>
            <w:tcW w:w="1970" w:type="dxa"/>
            <w:tcBorders>
              <w:top w:val="single" w:sz="8" w:space="0" w:color="auto"/>
              <w:left w:val="nil"/>
              <w:bottom w:val="single" w:sz="8" w:space="0" w:color="auto"/>
              <w:right w:val="single" w:sz="8" w:space="0" w:color="000000"/>
            </w:tcBorders>
            <w:vAlign w:val="center"/>
          </w:tcPr>
          <w:p w:rsidR="00B8227C" w:rsidRDefault="00B8227C">
            <w:pPr>
              <w:widowControl/>
              <w:jc w:val="center"/>
              <w:rPr>
                <w:rFonts w:cs="宋体"/>
                <w:color w:val="000000"/>
                <w:kern w:val="0"/>
                <w:sz w:val="20"/>
                <w:szCs w:val="20"/>
              </w:rPr>
            </w:pPr>
          </w:p>
        </w:tc>
      </w:tr>
      <w:tr w:rsidR="00B8227C">
        <w:tblPrEx>
          <w:tblCellMar>
            <w:top w:w="0" w:type="dxa"/>
            <w:bottom w:w="0" w:type="dxa"/>
          </w:tblCellMar>
        </w:tblPrEx>
        <w:trPr>
          <w:trHeight w:val="734"/>
        </w:trPr>
        <w:tc>
          <w:tcPr>
            <w:tcW w:w="1311" w:type="dxa"/>
            <w:tcBorders>
              <w:top w:val="nil"/>
              <w:left w:val="single" w:sz="8" w:space="0" w:color="auto"/>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联系人</w:t>
            </w:r>
          </w:p>
        </w:tc>
        <w:tc>
          <w:tcPr>
            <w:tcW w:w="1311" w:type="dxa"/>
            <w:vMerge/>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center"/>
              <w:rPr>
                <w:rFonts w:cs="宋体"/>
                <w:color w:val="000000"/>
                <w:kern w:val="0"/>
                <w:sz w:val="20"/>
                <w:szCs w:val="20"/>
              </w:rPr>
            </w:pP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电子信箱</w:t>
            </w:r>
          </w:p>
        </w:tc>
        <w:tc>
          <w:tcPr>
            <w:tcW w:w="4594" w:type="dxa"/>
            <w:gridSpan w:val="3"/>
            <w:tcBorders>
              <w:top w:val="single" w:sz="8" w:space="0" w:color="auto"/>
              <w:left w:val="nil"/>
              <w:bottom w:val="single" w:sz="8" w:space="0" w:color="auto"/>
              <w:right w:val="single" w:sz="8" w:space="0" w:color="000000"/>
            </w:tcBorders>
            <w:vAlign w:val="center"/>
          </w:tcPr>
          <w:p w:rsidR="00B8227C" w:rsidRDefault="00B8227C">
            <w:pPr>
              <w:widowControl/>
              <w:jc w:val="center"/>
              <w:rPr>
                <w:rFonts w:cs="宋体"/>
                <w:color w:val="000000"/>
                <w:kern w:val="0"/>
                <w:sz w:val="20"/>
                <w:szCs w:val="20"/>
              </w:rPr>
            </w:pPr>
          </w:p>
        </w:tc>
      </w:tr>
      <w:tr w:rsidR="00B8227C">
        <w:tblPrEx>
          <w:tblCellMar>
            <w:top w:w="0" w:type="dxa"/>
            <w:bottom w:w="0" w:type="dxa"/>
          </w:tblCellMar>
        </w:tblPrEx>
        <w:trPr>
          <w:trHeight w:val="1923"/>
        </w:trPr>
        <w:tc>
          <w:tcPr>
            <w:tcW w:w="1311" w:type="dxa"/>
            <w:tcBorders>
              <w:top w:val="single" w:sz="8" w:space="0" w:color="auto"/>
              <w:left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指导教师</w:t>
            </w:r>
          </w:p>
          <w:p w:rsidR="00B8227C" w:rsidRDefault="006C5E22">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名单</w:t>
            </w:r>
          </w:p>
        </w:tc>
        <w:tc>
          <w:tcPr>
            <w:tcW w:w="7217" w:type="dxa"/>
            <w:gridSpan w:val="5"/>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center"/>
              <w:rPr>
                <w:rFonts w:cs="宋体"/>
                <w:color w:val="000000"/>
                <w:kern w:val="0"/>
                <w:sz w:val="20"/>
                <w:szCs w:val="20"/>
              </w:rPr>
            </w:pPr>
          </w:p>
        </w:tc>
      </w:tr>
      <w:tr w:rsidR="00B8227C">
        <w:tblPrEx>
          <w:tblCellMar>
            <w:top w:w="0" w:type="dxa"/>
            <w:bottom w:w="0" w:type="dxa"/>
          </w:tblCellMar>
        </w:tblPrEx>
        <w:trPr>
          <w:trHeight w:val="4264"/>
        </w:trPr>
        <w:tc>
          <w:tcPr>
            <w:tcW w:w="1311" w:type="dxa"/>
            <w:tcBorders>
              <w:top w:val="single" w:sz="8" w:space="0" w:color="auto"/>
              <w:left w:val="single" w:sz="8" w:space="0" w:color="auto"/>
              <w:bottom w:val="single" w:sz="4"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参赛学生</w:t>
            </w:r>
          </w:p>
          <w:p w:rsidR="00B8227C" w:rsidRDefault="006C5E22">
            <w:pPr>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名单</w:t>
            </w:r>
          </w:p>
        </w:tc>
        <w:tc>
          <w:tcPr>
            <w:tcW w:w="7217" w:type="dxa"/>
            <w:gridSpan w:val="5"/>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center"/>
              <w:rPr>
                <w:rFonts w:ascii="黑体" w:eastAsia="黑体" w:hAnsi="黑体" w:cs="宋体"/>
                <w:color w:val="000000"/>
                <w:kern w:val="0"/>
                <w:sz w:val="24"/>
                <w:szCs w:val="24"/>
              </w:rPr>
            </w:pPr>
          </w:p>
        </w:tc>
      </w:tr>
    </w:tbl>
    <w:p w:rsidR="00B8227C" w:rsidRDefault="00B8227C">
      <w:pPr>
        <w:adjustRightInd w:val="0"/>
        <w:snapToGrid w:val="0"/>
        <w:spacing w:line="540" w:lineRule="exact"/>
        <w:jc w:val="left"/>
        <w:rPr>
          <w:rFonts w:eastAsia="仿宋_GB2312"/>
          <w:sz w:val="24"/>
          <w:szCs w:val="28"/>
        </w:rPr>
      </w:pPr>
    </w:p>
    <w:p w:rsidR="00B8227C" w:rsidRDefault="006C5E22">
      <w:pPr>
        <w:widowControl/>
        <w:jc w:val="left"/>
        <w:rPr>
          <w:rFonts w:eastAsia="仿宋_GB2312"/>
          <w:sz w:val="24"/>
          <w:szCs w:val="28"/>
        </w:rPr>
      </w:pPr>
      <w:r>
        <w:rPr>
          <w:rFonts w:eastAsia="仿宋_GB2312"/>
          <w:sz w:val="24"/>
          <w:szCs w:val="28"/>
        </w:rPr>
        <w:br w:type="page"/>
      </w:r>
    </w:p>
    <w:tbl>
      <w:tblPr>
        <w:tblW w:w="8528" w:type="dxa"/>
        <w:tblLayout w:type="fixed"/>
        <w:tblLook w:val="04A0"/>
      </w:tblPr>
      <w:tblGrid>
        <w:gridCol w:w="656"/>
        <w:gridCol w:w="1968"/>
        <w:gridCol w:w="1312"/>
        <w:gridCol w:w="1312"/>
        <w:gridCol w:w="1968"/>
        <w:gridCol w:w="1312"/>
      </w:tblGrid>
      <w:tr w:rsidR="00B8227C">
        <w:tblPrEx>
          <w:tblCellMar>
            <w:top w:w="0" w:type="dxa"/>
            <w:bottom w:w="0" w:type="dxa"/>
          </w:tblCellMar>
        </w:tblPrEx>
        <w:trPr>
          <w:trHeight w:val="390"/>
        </w:trPr>
        <w:tc>
          <w:tcPr>
            <w:tcW w:w="8528" w:type="dxa"/>
            <w:gridSpan w:val="6"/>
            <w:tcBorders>
              <w:top w:val="single" w:sz="8" w:space="0" w:color="auto"/>
              <w:left w:val="single" w:sz="8" w:space="0" w:color="auto"/>
              <w:bottom w:val="single" w:sz="8" w:space="0" w:color="auto"/>
              <w:right w:val="single" w:sz="8" w:space="0" w:color="000000"/>
            </w:tcBorders>
            <w:shd w:val="clear" w:color="000000" w:fill="C4BC96"/>
            <w:vAlign w:val="center"/>
          </w:tcPr>
          <w:p w:rsidR="00B8227C" w:rsidRDefault="006C5E22">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二、参赛小组·报名登记表</w:t>
            </w:r>
          </w:p>
        </w:tc>
      </w:tr>
      <w:tr w:rsidR="00B8227C">
        <w:tblPrEx>
          <w:tblCellMar>
            <w:top w:w="0" w:type="dxa"/>
            <w:bottom w:w="0" w:type="dxa"/>
          </w:tblCellMar>
        </w:tblPrEx>
        <w:trPr>
          <w:trHeight w:val="471"/>
        </w:trPr>
        <w:tc>
          <w:tcPr>
            <w:tcW w:w="8528" w:type="dxa"/>
            <w:gridSpan w:val="6"/>
            <w:tcBorders>
              <w:top w:val="single" w:sz="8" w:space="0" w:color="auto"/>
              <w:left w:val="single" w:sz="8" w:space="0" w:color="auto"/>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参赛小组（一）</w:t>
            </w:r>
          </w:p>
        </w:tc>
      </w:tr>
      <w:tr w:rsidR="00B8227C">
        <w:tblPrEx>
          <w:tblCellMar>
            <w:top w:w="0" w:type="dxa"/>
            <w:bottom w:w="0" w:type="dxa"/>
          </w:tblCellMar>
        </w:tblPrEx>
        <w:trPr>
          <w:trHeight w:val="300"/>
        </w:trPr>
        <w:tc>
          <w:tcPr>
            <w:tcW w:w="656" w:type="dxa"/>
            <w:vMerge w:val="restart"/>
            <w:tcBorders>
              <w:top w:val="nil"/>
              <w:left w:val="single" w:sz="8" w:space="0" w:color="auto"/>
              <w:bottom w:val="single" w:sz="8" w:space="0" w:color="000000"/>
              <w:right w:val="single" w:sz="8" w:space="0" w:color="auto"/>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指导教师</w:t>
            </w:r>
          </w:p>
        </w:tc>
        <w:tc>
          <w:tcPr>
            <w:tcW w:w="1968" w:type="dxa"/>
            <w:vMerge w:val="restart"/>
            <w:tcBorders>
              <w:top w:val="single" w:sz="8" w:space="0" w:color="auto"/>
              <w:left w:val="single" w:sz="8" w:space="0" w:color="auto"/>
              <w:bottom w:val="single" w:sz="8" w:space="0" w:color="000000"/>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职称</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　</w:t>
            </w:r>
          </w:p>
        </w:tc>
        <w:tc>
          <w:tcPr>
            <w:tcW w:w="1968"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手机</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　</w:t>
            </w:r>
          </w:p>
        </w:tc>
      </w:tr>
      <w:tr w:rsidR="00B8227C">
        <w:tblPrEx>
          <w:tblCellMar>
            <w:top w:w="0" w:type="dxa"/>
            <w:bottom w:w="0" w:type="dxa"/>
          </w:tblCellMar>
        </w:tblPrEx>
        <w:trPr>
          <w:trHeight w:val="300"/>
        </w:trPr>
        <w:tc>
          <w:tcPr>
            <w:tcW w:w="656" w:type="dxa"/>
            <w:vMerge/>
            <w:tcBorders>
              <w:top w:val="nil"/>
              <w:left w:val="single" w:sz="8" w:space="0" w:color="auto"/>
              <w:bottom w:val="single" w:sz="8" w:space="0" w:color="000000"/>
              <w:right w:val="single" w:sz="8" w:space="0" w:color="auto"/>
            </w:tcBorders>
            <w:vAlign w:val="center"/>
          </w:tcPr>
          <w:p w:rsidR="00B8227C" w:rsidRDefault="00B8227C">
            <w:pPr>
              <w:widowControl/>
              <w:jc w:val="left"/>
              <w:rPr>
                <w:rFonts w:ascii="黑体" w:eastAsia="黑体" w:hAnsi="黑体" w:cs="宋体"/>
                <w:color w:val="000000"/>
                <w:kern w:val="0"/>
                <w:sz w:val="24"/>
                <w:szCs w:val="24"/>
              </w:rPr>
            </w:pPr>
          </w:p>
        </w:tc>
        <w:tc>
          <w:tcPr>
            <w:tcW w:w="1968" w:type="dxa"/>
            <w:vMerge/>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left"/>
              <w:rPr>
                <w:rFonts w:cs="宋体"/>
                <w:color w:val="000000"/>
                <w:kern w:val="0"/>
                <w:sz w:val="20"/>
                <w:szCs w:val="20"/>
              </w:rPr>
            </w:pP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邮箱</w:t>
            </w:r>
          </w:p>
        </w:tc>
        <w:tc>
          <w:tcPr>
            <w:tcW w:w="4592" w:type="dxa"/>
            <w:gridSpan w:val="3"/>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　</w:t>
            </w:r>
          </w:p>
        </w:tc>
      </w:tr>
      <w:tr w:rsidR="00B8227C">
        <w:tblPrEx>
          <w:tblCellMar>
            <w:top w:w="0" w:type="dxa"/>
            <w:bottom w:w="0" w:type="dxa"/>
          </w:tblCellMar>
        </w:tblPrEx>
        <w:trPr>
          <w:trHeight w:val="300"/>
        </w:trPr>
        <w:tc>
          <w:tcPr>
            <w:tcW w:w="656" w:type="dxa"/>
            <w:vMerge w:val="restart"/>
            <w:tcBorders>
              <w:top w:val="nil"/>
              <w:left w:val="single" w:sz="8" w:space="0" w:color="auto"/>
              <w:bottom w:val="single" w:sz="8" w:space="0" w:color="000000"/>
              <w:right w:val="single" w:sz="8" w:space="0" w:color="auto"/>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组长</w:t>
            </w:r>
          </w:p>
        </w:tc>
        <w:tc>
          <w:tcPr>
            <w:tcW w:w="1968" w:type="dxa"/>
            <w:vMerge w:val="restart"/>
            <w:tcBorders>
              <w:top w:val="single" w:sz="8" w:space="0" w:color="auto"/>
              <w:left w:val="single" w:sz="8" w:space="0" w:color="auto"/>
              <w:bottom w:val="single" w:sz="8" w:space="0" w:color="000000"/>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专业</w:t>
            </w:r>
          </w:p>
        </w:tc>
        <w:tc>
          <w:tcPr>
            <w:tcW w:w="4592" w:type="dxa"/>
            <w:gridSpan w:val="3"/>
            <w:tcBorders>
              <w:top w:val="single" w:sz="8" w:space="0" w:color="auto"/>
              <w:left w:val="nil"/>
              <w:bottom w:val="single" w:sz="8" w:space="0" w:color="auto"/>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r>
      <w:tr w:rsidR="00B8227C">
        <w:tblPrEx>
          <w:tblCellMar>
            <w:top w:w="0" w:type="dxa"/>
            <w:bottom w:w="0" w:type="dxa"/>
          </w:tblCellMar>
        </w:tblPrEx>
        <w:trPr>
          <w:trHeight w:val="300"/>
        </w:trPr>
        <w:tc>
          <w:tcPr>
            <w:tcW w:w="656" w:type="dxa"/>
            <w:vMerge/>
            <w:tcBorders>
              <w:top w:val="nil"/>
              <w:left w:val="single" w:sz="8" w:space="0" w:color="auto"/>
              <w:bottom w:val="single" w:sz="8" w:space="0" w:color="000000"/>
              <w:right w:val="single" w:sz="8" w:space="0" w:color="auto"/>
            </w:tcBorders>
            <w:vAlign w:val="center"/>
          </w:tcPr>
          <w:p w:rsidR="00B8227C" w:rsidRDefault="00B8227C">
            <w:pPr>
              <w:widowControl/>
              <w:jc w:val="left"/>
              <w:rPr>
                <w:rFonts w:ascii="黑体" w:eastAsia="黑体" w:hAnsi="黑体" w:cs="宋体"/>
                <w:color w:val="000000"/>
                <w:kern w:val="0"/>
                <w:sz w:val="24"/>
                <w:szCs w:val="24"/>
              </w:rPr>
            </w:pPr>
          </w:p>
        </w:tc>
        <w:tc>
          <w:tcPr>
            <w:tcW w:w="1968" w:type="dxa"/>
            <w:vMerge/>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left"/>
              <w:rPr>
                <w:rFonts w:cs="宋体"/>
                <w:color w:val="000000"/>
                <w:kern w:val="0"/>
                <w:sz w:val="20"/>
                <w:szCs w:val="20"/>
              </w:rPr>
            </w:pP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手机</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c>
          <w:tcPr>
            <w:tcW w:w="1968"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年级</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r>
      <w:tr w:rsidR="00B8227C">
        <w:tblPrEx>
          <w:tblCellMar>
            <w:top w:w="0" w:type="dxa"/>
            <w:bottom w:w="0" w:type="dxa"/>
          </w:tblCellMar>
        </w:tblPrEx>
        <w:trPr>
          <w:trHeight w:val="300"/>
        </w:trPr>
        <w:tc>
          <w:tcPr>
            <w:tcW w:w="656" w:type="dxa"/>
            <w:vMerge/>
            <w:tcBorders>
              <w:top w:val="nil"/>
              <w:left w:val="single" w:sz="8" w:space="0" w:color="auto"/>
              <w:bottom w:val="single" w:sz="8" w:space="0" w:color="000000"/>
              <w:right w:val="single" w:sz="8" w:space="0" w:color="auto"/>
            </w:tcBorders>
            <w:vAlign w:val="center"/>
          </w:tcPr>
          <w:p w:rsidR="00B8227C" w:rsidRDefault="00B8227C">
            <w:pPr>
              <w:widowControl/>
              <w:jc w:val="left"/>
              <w:rPr>
                <w:rFonts w:ascii="黑体" w:eastAsia="黑体" w:hAnsi="黑体" w:cs="宋体"/>
                <w:color w:val="000000"/>
                <w:kern w:val="0"/>
                <w:sz w:val="24"/>
                <w:szCs w:val="24"/>
              </w:rPr>
            </w:pPr>
          </w:p>
        </w:tc>
        <w:tc>
          <w:tcPr>
            <w:tcW w:w="1968" w:type="dxa"/>
            <w:vMerge/>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left"/>
              <w:rPr>
                <w:rFonts w:cs="宋体"/>
                <w:color w:val="000000"/>
                <w:kern w:val="0"/>
                <w:sz w:val="20"/>
                <w:szCs w:val="20"/>
              </w:rPr>
            </w:pP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邮箱</w:t>
            </w:r>
          </w:p>
        </w:tc>
        <w:tc>
          <w:tcPr>
            <w:tcW w:w="4592" w:type="dxa"/>
            <w:gridSpan w:val="3"/>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　</w:t>
            </w:r>
          </w:p>
        </w:tc>
      </w:tr>
      <w:tr w:rsidR="00B8227C">
        <w:tblPrEx>
          <w:tblCellMar>
            <w:top w:w="0" w:type="dxa"/>
            <w:bottom w:w="0" w:type="dxa"/>
          </w:tblCellMar>
        </w:tblPrEx>
        <w:trPr>
          <w:trHeight w:val="1275"/>
        </w:trPr>
        <w:tc>
          <w:tcPr>
            <w:tcW w:w="656" w:type="dxa"/>
            <w:tcBorders>
              <w:top w:val="nil"/>
              <w:left w:val="single" w:sz="8" w:space="0" w:color="auto"/>
              <w:bottom w:val="single" w:sz="8" w:space="0" w:color="auto"/>
              <w:right w:val="single" w:sz="8" w:space="0" w:color="auto"/>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组员</w:t>
            </w:r>
          </w:p>
        </w:tc>
        <w:tc>
          <w:tcPr>
            <w:tcW w:w="7872" w:type="dxa"/>
            <w:gridSpan w:val="5"/>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　</w:t>
            </w:r>
          </w:p>
        </w:tc>
      </w:tr>
      <w:tr w:rsidR="00B8227C">
        <w:tblPrEx>
          <w:tblCellMar>
            <w:top w:w="0" w:type="dxa"/>
            <w:bottom w:w="0" w:type="dxa"/>
          </w:tblCellMar>
        </w:tblPrEx>
        <w:trPr>
          <w:trHeight w:val="539"/>
        </w:trPr>
        <w:tc>
          <w:tcPr>
            <w:tcW w:w="8528" w:type="dxa"/>
            <w:gridSpan w:val="6"/>
            <w:tcBorders>
              <w:top w:val="single" w:sz="8" w:space="0" w:color="auto"/>
              <w:left w:val="single" w:sz="8" w:space="0" w:color="auto"/>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参赛小组（二）</w:t>
            </w:r>
          </w:p>
        </w:tc>
      </w:tr>
      <w:tr w:rsidR="00B8227C">
        <w:tblPrEx>
          <w:tblCellMar>
            <w:top w:w="0" w:type="dxa"/>
            <w:bottom w:w="0" w:type="dxa"/>
          </w:tblCellMar>
        </w:tblPrEx>
        <w:trPr>
          <w:trHeight w:val="300"/>
        </w:trPr>
        <w:tc>
          <w:tcPr>
            <w:tcW w:w="656" w:type="dxa"/>
            <w:vMerge w:val="restart"/>
            <w:tcBorders>
              <w:top w:val="nil"/>
              <w:left w:val="single" w:sz="8" w:space="0" w:color="auto"/>
              <w:bottom w:val="single" w:sz="8" w:space="0" w:color="000000"/>
              <w:right w:val="single" w:sz="8" w:space="0" w:color="auto"/>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指导教师</w:t>
            </w:r>
          </w:p>
        </w:tc>
        <w:tc>
          <w:tcPr>
            <w:tcW w:w="1968" w:type="dxa"/>
            <w:vMerge w:val="restart"/>
            <w:tcBorders>
              <w:top w:val="single" w:sz="8" w:space="0" w:color="auto"/>
              <w:left w:val="single" w:sz="8" w:space="0" w:color="auto"/>
              <w:bottom w:val="single" w:sz="8" w:space="0" w:color="000000"/>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职称</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　</w:t>
            </w:r>
          </w:p>
        </w:tc>
        <w:tc>
          <w:tcPr>
            <w:tcW w:w="1968"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手机</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　</w:t>
            </w:r>
          </w:p>
        </w:tc>
      </w:tr>
      <w:tr w:rsidR="00B8227C">
        <w:tblPrEx>
          <w:tblCellMar>
            <w:top w:w="0" w:type="dxa"/>
            <w:bottom w:w="0" w:type="dxa"/>
          </w:tblCellMar>
        </w:tblPrEx>
        <w:trPr>
          <w:trHeight w:val="300"/>
        </w:trPr>
        <w:tc>
          <w:tcPr>
            <w:tcW w:w="656" w:type="dxa"/>
            <w:vMerge/>
            <w:tcBorders>
              <w:top w:val="nil"/>
              <w:left w:val="single" w:sz="8" w:space="0" w:color="auto"/>
              <w:bottom w:val="single" w:sz="8" w:space="0" w:color="000000"/>
              <w:right w:val="single" w:sz="8" w:space="0" w:color="auto"/>
            </w:tcBorders>
            <w:vAlign w:val="center"/>
          </w:tcPr>
          <w:p w:rsidR="00B8227C" w:rsidRDefault="00B8227C">
            <w:pPr>
              <w:widowControl/>
              <w:jc w:val="left"/>
              <w:rPr>
                <w:rFonts w:ascii="黑体" w:eastAsia="黑体" w:hAnsi="黑体" w:cs="宋体"/>
                <w:color w:val="000000"/>
                <w:kern w:val="0"/>
                <w:sz w:val="24"/>
                <w:szCs w:val="24"/>
              </w:rPr>
            </w:pPr>
          </w:p>
        </w:tc>
        <w:tc>
          <w:tcPr>
            <w:tcW w:w="1968" w:type="dxa"/>
            <w:vMerge/>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left"/>
              <w:rPr>
                <w:rFonts w:cs="宋体"/>
                <w:color w:val="000000"/>
                <w:kern w:val="0"/>
                <w:sz w:val="20"/>
                <w:szCs w:val="20"/>
              </w:rPr>
            </w:pP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邮箱</w:t>
            </w:r>
          </w:p>
        </w:tc>
        <w:tc>
          <w:tcPr>
            <w:tcW w:w="4592" w:type="dxa"/>
            <w:gridSpan w:val="3"/>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　</w:t>
            </w:r>
          </w:p>
        </w:tc>
      </w:tr>
      <w:tr w:rsidR="00B8227C">
        <w:tblPrEx>
          <w:tblCellMar>
            <w:top w:w="0" w:type="dxa"/>
            <w:bottom w:w="0" w:type="dxa"/>
          </w:tblCellMar>
        </w:tblPrEx>
        <w:trPr>
          <w:trHeight w:val="300"/>
        </w:trPr>
        <w:tc>
          <w:tcPr>
            <w:tcW w:w="656" w:type="dxa"/>
            <w:vMerge w:val="restart"/>
            <w:tcBorders>
              <w:top w:val="nil"/>
              <w:left w:val="single" w:sz="8" w:space="0" w:color="auto"/>
              <w:bottom w:val="single" w:sz="8" w:space="0" w:color="000000"/>
              <w:right w:val="single" w:sz="8" w:space="0" w:color="auto"/>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组长</w:t>
            </w:r>
          </w:p>
        </w:tc>
        <w:tc>
          <w:tcPr>
            <w:tcW w:w="1968" w:type="dxa"/>
            <w:vMerge w:val="restart"/>
            <w:tcBorders>
              <w:top w:val="single" w:sz="8" w:space="0" w:color="auto"/>
              <w:left w:val="single" w:sz="8" w:space="0" w:color="auto"/>
              <w:bottom w:val="single" w:sz="8" w:space="0" w:color="000000"/>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专业</w:t>
            </w:r>
          </w:p>
        </w:tc>
        <w:tc>
          <w:tcPr>
            <w:tcW w:w="4592" w:type="dxa"/>
            <w:gridSpan w:val="3"/>
            <w:tcBorders>
              <w:top w:val="single" w:sz="8" w:space="0" w:color="auto"/>
              <w:left w:val="nil"/>
              <w:bottom w:val="single" w:sz="8" w:space="0" w:color="auto"/>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r>
      <w:tr w:rsidR="00B8227C">
        <w:tblPrEx>
          <w:tblCellMar>
            <w:top w:w="0" w:type="dxa"/>
            <w:bottom w:w="0" w:type="dxa"/>
          </w:tblCellMar>
        </w:tblPrEx>
        <w:trPr>
          <w:trHeight w:val="300"/>
        </w:trPr>
        <w:tc>
          <w:tcPr>
            <w:tcW w:w="656" w:type="dxa"/>
            <w:vMerge/>
            <w:tcBorders>
              <w:top w:val="nil"/>
              <w:left w:val="single" w:sz="8" w:space="0" w:color="auto"/>
              <w:bottom w:val="single" w:sz="8" w:space="0" w:color="000000"/>
              <w:right w:val="single" w:sz="8" w:space="0" w:color="auto"/>
            </w:tcBorders>
            <w:vAlign w:val="center"/>
          </w:tcPr>
          <w:p w:rsidR="00B8227C" w:rsidRDefault="00B8227C">
            <w:pPr>
              <w:widowControl/>
              <w:jc w:val="left"/>
              <w:rPr>
                <w:rFonts w:ascii="黑体" w:eastAsia="黑体" w:hAnsi="黑体" w:cs="宋体"/>
                <w:color w:val="000000"/>
                <w:kern w:val="0"/>
                <w:sz w:val="24"/>
                <w:szCs w:val="24"/>
              </w:rPr>
            </w:pPr>
          </w:p>
        </w:tc>
        <w:tc>
          <w:tcPr>
            <w:tcW w:w="1968" w:type="dxa"/>
            <w:vMerge/>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left"/>
              <w:rPr>
                <w:rFonts w:cs="宋体"/>
                <w:color w:val="000000"/>
                <w:kern w:val="0"/>
                <w:sz w:val="20"/>
                <w:szCs w:val="20"/>
              </w:rPr>
            </w:pP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手机</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c>
          <w:tcPr>
            <w:tcW w:w="1968"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年级</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r>
      <w:tr w:rsidR="00B8227C">
        <w:tblPrEx>
          <w:tblCellMar>
            <w:top w:w="0" w:type="dxa"/>
            <w:bottom w:w="0" w:type="dxa"/>
          </w:tblCellMar>
        </w:tblPrEx>
        <w:trPr>
          <w:trHeight w:val="300"/>
        </w:trPr>
        <w:tc>
          <w:tcPr>
            <w:tcW w:w="656" w:type="dxa"/>
            <w:vMerge/>
            <w:tcBorders>
              <w:top w:val="nil"/>
              <w:left w:val="single" w:sz="8" w:space="0" w:color="auto"/>
              <w:bottom w:val="single" w:sz="8" w:space="0" w:color="000000"/>
              <w:right w:val="single" w:sz="8" w:space="0" w:color="auto"/>
            </w:tcBorders>
            <w:vAlign w:val="center"/>
          </w:tcPr>
          <w:p w:rsidR="00B8227C" w:rsidRDefault="00B8227C">
            <w:pPr>
              <w:widowControl/>
              <w:jc w:val="left"/>
              <w:rPr>
                <w:rFonts w:ascii="黑体" w:eastAsia="黑体" w:hAnsi="黑体" w:cs="宋体"/>
                <w:color w:val="000000"/>
                <w:kern w:val="0"/>
                <w:sz w:val="24"/>
                <w:szCs w:val="24"/>
              </w:rPr>
            </w:pPr>
          </w:p>
        </w:tc>
        <w:tc>
          <w:tcPr>
            <w:tcW w:w="1968" w:type="dxa"/>
            <w:vMerge/>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left"/>
              <w:rPr>
                <w:rFonts w:cs="宋体"/>
                <w:color w:val="000000"/>
                <w:kern w:val="0"/>
                <w:sz w:val="20"/>
                <w:szCs w:val="20"/>
              </w:rPr>
            </w:pP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邮箱</w:t>
            </w:r>
          </w:p>
        </w:tc>
        <w:tc>
          <w:tcPr>
            <w:tcW w:w="4592" w:type="dxa"/>
            <w:gridSpan w:val="3"/>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　</w:t>
            </w:r>
          </w:p>
        </w:tc>
      </w:tr>
      <w:tr w:rsidR="00B8227C">
        <w:tblPrEx>
          <w:tblCellMar>
            <w:top w:w="0" w:type="dxa"/>
            <w:bottom w:w="0" w:type="dxa"/>
          </w:tblCellMar>
        </w:tblPrEx>
        <w:trPr>
          <w:trHeight w:val="1381"/>
        </w:trPr>
        <w:tc>
          <w:tcPr>
            <w:tcW w:w="656" w:type="dxa"/>
            <w:tcBorders>
              <w:top w:val="nil"/>
              <w:left w:val="single" w:sz="8" w:space="0" w:color="auto"/>
              <w:bottom w:val="single" w:sz="8" w:space="0" w:color="auto"/>
              <w:right w:val="single" w:sz="8" w:space="0" w:color="auto"/>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组员</w:t>
            </w:r>
          </w:p>
        </w:tc>
        <w:tc>
          <w:tcPr>
            <w:tcW w:w="7872" w:type="dxa"/>
            <w:gridSpan w:val="5"/>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　</w:t>
            </w:r>
          </w:p>
        </w:tc>
      </w:tr>
      <w:tr w:rsidR="00B8227C">
        <w:tblPrEx>
          <w:tblCellMar>
            <w:top w:w="0" w:type="dxa"/>
            <w:bottom w:w="0" w:type="dxa"/>
          </w:tblCellMar>
        </w:tblPrEx>
        <w:trPr>
          <w:trHeight w:val="583"/>
        </w:trPr>
        <w:tc>
          <w:tcPr>
            <w:tcW w:w="8528" w:type="dxa"/>
            <w:gridSpan w:val="6"/>
            <w:tcBorders>
              <w:top w:val="single" w:sz="8" w:space="0" w:color="auto"/>
              <w:left w:val="single" w:sz="8" w:space="0" w:color="auto"/>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参赛小组（三）</w:t>
            </w:r>
          </w:p>
        </w:tc>
      </w:tr>
      <w:tr w:rsidR="00B8227C">
        <w:tblPrEx>
          <w:tblCellMar>
            <w:top w:w="0" w:type="dxa"/>
            <w:bottom w:w="0" w:type="dxa"/>
          </w:tblCellMar>
        </w:tblPrEx>
        <w:trPr>
          <w:trHeight w:val="300"/>
        </w:trPr>
        <w:tc>
          <w:tcPr>
            <w:tcW w:w="656" w:type="dxa"/>
            <w:vMerge w:val="restart"/>
            <w:tcBorders>
              <w:top w:val="nil"/>
              <w:left w:val="single" w:sz="8" w:space="0" w:color="auto"/>
              <w:bottom w:val="single" w:sz="8" w:space="0" w:color="000000"/>
              <w:right w:val="single" w:sz="8" w:space="0" w:color="auto"/>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指导教师</w:t>
            </w:r>
          </w:p>
        </w:tc>
        <w:tc>
          <w:tcPr>
            <w:tcW w:w="1968" w:type="dxa"/>
            <w:vMerge w:val="restart"/>
            <w:tcBorders>
              <w:top w:val="single" w:sz="8" w:space="0" w:color="auto"/>
              <w:left w:val="single" w:sz="8" w:space="0" w:color="auto"/>
              <w:bottom w:val="single" w:sz="8" w:space="0" w:color="000000"/>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职称</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　</w:t>
            </w:r>
          </w:p>
        </w:tc>
        <w:tc>
          <w:tcPr>
            <w:tcW w:w="1968"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手机</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　</w:t>
            </w:r>
          </w:p>
        </w:tc>
      </w:tr>
      <w:tr w:rsidR="00B8227C">
        <w:tblPrEx>
          <w:tblCellMar>
            <w:top w:w="0" w:type="dxa"/>
            <w:bottom w:w="0" w:type="dxa"/>
          </w:tblCellMar>
        </w:tblPrEx>
        <w:trPr>
          <w:trHeight w:val="300"/>
        </w:trPr>
        <w:tc>
          <w:tcPr>
            <w:tcW w:w="656" w:type="dxa"/>
            <w:vMerge/>
            <w:tcBorders>
              <w:top w:val="nil"/>
              <w:left w:val="single" w:sz="8" w:space="0" w:color="auto"/>
              <w:bottom w:val="single" w:sz="8" w:space="0" w:color="000000"/>
              <w:right w:val="single" w:sz="8" w:space="0" w:color="auto"/>
            </w:tcBorders>
            <w:vAlign w:val="center"/>
          </w:tcPr>
          <w:p w:rsidR="00B8227C" w:rsidRDefault="00B8227C">
            <w:pPr>
              <w:widowControl/>
              <w:jc w:val="left"/>
              <w:rPr>
                <w:rFonts w:ascii="黑体" w:eastAsia="黑体" w:hAnsi="黑体" w:cs="宋体"/>
                <w:color w:val="000000"/>
                <w:kern w:val="0"/>
                <w:sz w:val="24"/>
                <w:szCs w:val="24"/>
              </w:rPr>
            </w:pPr>
          </w:p>
        </w:tc>
        <w:tc>
          <w:tcPr>
            <w:tcW w:w="1968" w:type="dxa"/>
            <w:vMerge/>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left"/>
              <w:rPr>
                <w:rFonts w:cs="宋体"/>
                <w:color w:val="000000"/>
                <w:kern w:val="0"/>
                <w:sz w:val="20"/>
                <w:szCs w:val="20"/>
              </w:rPr>
            </w:pP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邮箱</w:t>
            </w:r>
          </w:p>
        </w:tc>
        <w:tc>
          <w:tcPr>
            <w:tcW w:w="4592" w:type="dxa"/>
            <w:gridSpan w:val="3"/>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　</w:t>
            </w:r>
          </w:p>
        </w:tc>
      </w:tr>
      <w:tr w:rsidR="00B8227C">
        <w:tblPrEx>
          <w:tblCellMar>
            <w:top w:w="0" w:type="dxa"/>
            <w:bottom w:w="0" w:type="dxa"/>
          </w:tblCellMar>
        </w:tblPrEx>
        <w:trPr>
          <w:trHeight w:val="300"/>
        </w:trPr>
        <w:tc>
          <w:tcPr>
            <w:tcW w:w="656" w:type="dxa"/>
            <w:vMerge w:val="restart"/>
            <w:tcBorders>
              <w:top w:val="nil"/>
              <w:left w:val="single" w:sz="8" w:space="0" w:color="auto"/>
              <w:bottom w:val="single" w:sz="8" w:space="0" w:color="000000"/>
              <w:right w:val="single" w:sz="8" w:space="0" w:color="auto"/>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组长</w:t>
            </w:r>
          </w:p>
        </w:tc>
        <w:tc>
          <w:tcPr>
            <w:tcW w:w="1968" w:type="dxa"/>
            <w:vMerge w:val="restart"/>
            <w:tcBorders>
              <w:top w:val="single" w:sz="8" w:space="0" w:color="auto"/>
              <w:left w:val="single" w:sz="8" w:space="0" w:color="auto"/>
              <w:bottom w:val="single" w:sz="8" w:space="0" w:color="000000"/>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专业</w:t>
            </w:r>
          </w:p>
        </w:tc>
        <w:tc>
          <w:tcPr>
            <w:tcW w:w="4592" w:type="dxa"/>
            <w:gridSpan w:val="3"/>
            <w:tcBorders>
              <w:top w:val="single" w:sz="8" w:space="0" w:color="auto"/>
              <w:left w:val="nil"/>
              <w:bottom w:val="single" w:sz="8" w:space="0" w:color="auto"/>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r>
      <w:tr w:rsidR="00B8227C">
        <w:tblPrEx>
          <w:tblCellMar>
            <w:top w:w="0" w:type="dxa"/>
            <w:bottom w:w="0" w:type="dxa"/>
          </w:tblCellMar>
        </w:tblPrEx>
        <w:trPr>
          <w:trHeight w:val="300"/>
        </w:trPr>
        <w:tc>
          <w:tcPr>
            <w:tcW w:w="656" w:type="dxa"/>
            <w:vMerge/>
            <w:tcBorders>
              <w:top w:val="nil"/>
              <w:left w:val="single" w:sz="8" w:space="0" w:color="auto"/>
              <w:bottom w:val="single" w:sz="8" w:space="0" w:color="000000"/>
              <w:right w:val="single" w:sz="8" w:space="0" w:color="auto"/>
            </w:tcBorders>
            <w:vAlign w:val="center"/>
          </w:tcPr>
          <w:p w:rsidR="00B8227C" w:rsidRDefault="00B8227C">
            <w:pPr>
              <w:widowControl/>
              <w:jc w:val="left"/>
              <w:rPr>
                <w:rFonts w:ascii="黑体" w:eastAsia="黑体" w:hAnsi="黑体" w:cs="宋体"/>
                <w:color w:val="000000"/>
                <w:kern w:val="0"/>
                <w:sz w:val="24"/>
                <w:szCs w:val="24"/>
              </w:rPr>
            </w:pPr>
          </w:p>
        </w:tc>
        <w:tc>
          <w:tcPr>
            <w:tcW w:w="1968" w:type="dxa"/>
            <w:vMerge/>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left"/>
              <w:rPr>
                <w:rFonts w:cs="宋体"/>
                <w:color w:val="000000"/>
                <w:kern w:val="0"/>
                <w:sz w:val="20"/>
                <w:szCs w:val="20"/>
              </w:rPr>
            </w:pP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手机</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c>
          <w:tcPr>
            <w:tcW w:w="1968"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年级</w:t>
            </w: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r>
      <w:tr w:rsidR="00B8227C">
        <w:tblPrEx>
          <w:tblCellMar>
            <w:top w:w="0" w:type="dxa"/>
            <w:bottom w:w="0" w:type="dxa"/>
          </w:tblCellMar>
        </w:tblPrEx>
        <w:trPr>
          <w:trHeight w:val="300"/>
        </w:trPr>
        <w:tc>
          <w:tcPr>
            <w:tcW w:w="656" w:type="dxa"/>
            <w:vMerge/>
            <w:tcBorders>
              <w:top w:val="nil"/>
              <w:left w:val="single" w:sz="8" w:space="0" w:color="auto"/>
              <w:bottom w:val="single" w:sz="8" w:space="0" w:color="000000"/>
              <w:right w:val="single" w:sz="8" w:space="0" w:color="auto"/>
            </w:tcBorders>
            <w:vAlign w:val="center"/>
          </w:tcPr>
          <w:p w:rsidR="00B8227C" w:rsidRDefault="00B8227C">
            <w:pPr>
              <w:widowControl/>
              <w:jc w:val="left"/>
              <w:rPr>
                <w:rFonts w:ascii="黑体" w:eastAsia="黑体" w:hAnsi="黑体" w:cs="宋体"/>
                <w:color w:val="000000"/>
                <w:kern w:val="0"/>
                <w:sz w:val="24"/>
                <w:szCs w:val="24"/>
              </w:rPr>
            </w:pPr>
          </w:p>
        </w:tc>
        <w:tc>
          <w:tcPr>
            <w:tcW w:w="1968" w:type="dxa"/>
            <w:vMerge/>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left"/>
              <w:rPr>
                <w:rFonts w:cs="宋体"/>
                <w:color w:val="000000"/>
                <w:kern w:val="0"/>
                <w:sz w:val="20"/>
                <w:szCs w:val="20"/>
              </w:rPr>
            </w:pPr>
          </w:p>
        </w:tc>
        <w:tc>
          <w:tcPr>
            <w:tcW w:w="1312"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邮箱</w:t>
            </w:r>
          </w:p>
        </w:tc>
        <w:tc>
          <w:tcPr>
            <w:tcW w:w="4592" w:type="dxa"/>
            <w:gridSpan w:val="3"/>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　</w:t>
            </w:r>
          </w:p>
        </w:tc>
      </w:tr>
      <w:tr w:rsidR="00B8227C">
        <w:tblPrEx>
          <w:tblCellMar>
            <w:top w:w="0" w:type="dxa"/>
            <w:bottom w:w="0" w:type="dxa"/>
          </w:tblCellMar>
        </w:tblPrEx>
        <w:trPr>
          <w:trHeight w:val="1497"/>
        </w:trPr>
        <w:tc>
          <w:tcPr>
            <w:tcW w:w="656" w:type="dxa"/>
            <w:tcBorders>
              <w:top w:val="nil"/>
              <w:left w:val="single" w:sz="8" w:space="0" w:color="auto"/>
              <w:bottom w:val="single" w:sz="8" w:space="0" w:color="auto"/>
              <w:right w:val="single" w:sz="8" w:space="0" w:color="auto"/>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组员</w:t>
            </w:r>
          </w:p>
        </w:tc>
        <w:tc>
          <w:tcPr>
            <w:tcW w:w="7872" w:type="dxa"/>
            <w:gridSpan w:val="5"/>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　</w:t>
            </w:r>
          </w:p>
        </w:tc>
      </w:tr>
    </w:tbl>
    <w:p w:rsidR="00B8227C" w:rsidRDefault="006C5E22">
      <w:pPr>
        <w:widowControl/>
        <w:jc w:val="left"/>
        <w:rPr>
          <w:rFonts w:eastAsia="仿宋_GB2312"/>
          <w:sz w:val="24"/>
          <w:szCs w:val="28"/>
        </w:rPr>
      </w:pPr>
      <w:r>
        <w:rPr>
          <w:rFonts w:eastAsia="仿宋_GB2312"/>
          <w:sz w:val="24"/>
          <w:szCs w:val="28"/>
        </w:rPr>
        <w:br w:type="page"/>
      </w:r>
    </w:p>
    <w:tbl>
      <w:tblPr>
        <w:tblW w:w="8528" w:type="dxa"/>
        <w:tblLayout w:type="fixed"/>
        <w:tblLook w:val="04A0"/>
      </w:tblPr>
      <w:tblGrid>
        <w:gridCol w:w="1243"/>
        <w:gridCol w:w="1419"/>
        <w:gridCol w:w="1661"/>
        <w:gridCol w:w="1881"/>
        <w:gridCol w:w="992"/>
        <w:gridCol w:w="1332"/>
      </w:tblGrid>
      <w:tr w:rsidR="00B8227C">
        <w:tblPrEx>
          <w:tblCellMar>
            <w:top w:w="0" w:type="dxa"/>
            <w:bottom w:w="0" w:type="dxa"/>
          </w:tblCellMar>
        </w:tblPrEx>
        <w:trPr>
          <w:trHeight w:val="390"/>
        </w:trPr>
        <w:tc>
          <w:tcPr>
            <w:tcW w:w="8528" w:type="dxa"/>
            <w:gridSpan w:val="6"/>
            <w:tcBorders>
              <w:top w:val="single" w:sz="8" w:space="0" w:color="auto"/>
              <w:left w:val="single" w:sz="8" w:space="0" w:color="auto"/>
              <w:bottom w:val="single" w:sz="8" w:space="0" w:color="auto"/>
              <w:right w:val="single" w:sz="8" w:space="0" w:color="000000"/>
            </w:tcBorders>
            <w:shd w:val="clear" w:color="000000" w:fill="C4BC96"/>
            <w:vAlign w:val="center"/>
          </w:tcPr>
          <w:p w:rsidR="00B8227C" w:rsidRDefault="006C5E22">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三、现场调研·报名登记表</w:t>
            </w:r>
          </w:p>
        </w:tc>
      </w:tr>
      <w:tr w:rsidR="00B8227C">
        <w:tblPrEx>
          <w:tblCellMar>
            <w:top w:w="0" w:type="dxa"/>
            <w:bottom w:w="0" w:type="dxa"/>
          </w:tblCellMar>
        </w:tblPrEx>
        <w:trPr>
          <w:trHeight w:val="2031"/>
        </w:trPr>
        <w:tc>
          <w:tcPr>
            <w:tcW w:w="1243" w:type="dxa"/>
            <w:vMerge w:val="restart"/>
            <w:tcBorders>
              <w:top w:val="single" w:sz="8" w:space="0" w:color="auto"/>
              <w:left w:val="single" w:sz="8" w:space="0" w:color="auto"/>
              <w:bottom w:val="nil"/>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赴现场调研人员名单</w:t>
            </w:r>
          </w:p>
        </w:tc>
        <w:tc>
          <w:tcPr>
            <w:tcW w:w="1419" w:type="dxa"/>
            <w:tcBorders>
              <w:top w:val="single" w:sz="8" w:space="0" w:color="auto"/>
              <w:left w:val="nil"/>
              <w:bottom w:val="nil"/>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指导教师</w:t>
            </w:r>
          </w:p>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名单</w:t>
            </w:r>
          </w:p>
        </w:tc>
        <w:tc>
          <w:tcPr>
            <w:tcW w:w="1661" w:type="dxa"/>
            <w:tcBorders>
              <w:top w:val="single" w:sz="8" w:space="0" w:color="auto"/>
              <w:left w:val="single" w:sz="8" w:space="0" w:color="auto"/>
              <w:bottom w:val="single" w:sz="8" w:space="0" w:color="000000"/>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c>
          <w:tcPr>
            <w:tcW w:w="1881" w:type="dxa"/>
            <w:vMerge w:val="restart"/>
            <w:tcBorders>
              <w:top w:val="single" w:sz="8" w:space="0" w:color="auto"/>
              <w:left w:val="single" w:sz="8" w:space="0" w:color="auto"/>
              <w:bottom w:val="single" w:sz="8" w:space="0" w:color="000000"/>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学生名单</w:t>
            </w:r>
          </w:p>
        </w:tc>
        <w:tc>
          <w:tcPr>
            <w:tcW w:w="2324" w:type="dxa"/>
            <w:gridSpan w:val="2"/>
            <w:vMerge w:val="restart"/>
            <w:tcBorders>
              <w:top w:val="single" w:sz="8" w:space="0" w:color="auto"/>
              <w:left w:val="nil"/>
              <w:bottom w:val="nil"/>
              <w:right w:val="single" w:sz="8" w:space="0" w:color="000000"/>
            </w:tcBorders>
            <w:vAlign w:val="center"/>
          </w:tcPr>
          <w:p w:rsidR="00B8227C" w:rsidRDefault="006C5E22">
            <w:pPr>
              <w:widowControl/>
              <w:spacing w:line="360" w:lineRule="auto"/>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1.</w:t>
            </w:r>
          </w:p>
          <w:p w:rsidR="00B8227C" w:rsidRDefault="006C5E22">
            <w:pPr>
              <w:widowControl/>
              <w:spacing w:line="360" w:lineRule="auto"/>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2.</w:t>
            </w:r>
          </w:p>
          <w:p w:rsidR="00B8227C" w:rsidRDefault="006C5E22">
            <w:pPr>
              <w:widowControl/>
              <w:spacing w:line="360" w:lineRule="auto"/>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3.</w:t>
            </w:r>
          </w:p>
          <w:p w:rsidR="00B8227C" w:rsidRDefault="006C5E22">
            <w:pPr>
              <w:widowControl/>
              <w:spacing w:line="360" w:lineRule="auto"/>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4.</w:t>
            </w:r>
          </w:p>
          <w:p w:rsidR="00B8227C" w:rsidRDefault="006C5E22">
            <w:pPr>
              <w:widowControl/>
              <w:spacing w:line="360" w:lineRule="auto"/>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5.</w:t>
            </w:r>
          </w:p>
          <w:p w:rsidR="00B8227C" w:rsidRDefault="006C5E22">
            <w:pPr>
              <w:spacing w:line="360" w:lineRule="auto"/>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6.</w:t>
            </w:r>
          </w:p>
        </w:tc>
      </w:tr>
      <w:tr w:rsidR="00B8227C">
        <w:tblPrEx>
          <w:tblCellMar>
            <w:top w:w="0" w:type="dxa"/>
            <w:bottom w:w="0" w:type="dxa"/>
          </w:tblCellMar>
        </w:tblPrEx>
        <w:trPr>
          <w:trHeight w:val="826"/>
        </w:trPr>
        <w:tc>
          <w:tcPr>
            <w:tcW w:w="1243" w:type="dxa"/>
            <w:vMerge/>
            <w:tcBorders>
              <w:left w:val="single" w:sz="8" w:space="0" w:color="auto"/>
              <w:right w:val="single" w:sz="8" w:space="0" w:color="000000"/>
            </w:tcBorders>
            <w:vAlign w:val="center"/>
          </w:tcPr>
          <w:p w:rsidR="00B8227C" w:rsidRDefault="00B8227C">
            <w:pPr>
              <w:jc w:val="left"/>
              <w:rPr>
                <w:rFonts w:ascii="宋体" w:hAnsi="宋体" w:cs="宋体"/>
                <w:color w:val="000000"/>
                <w:kern w:val="0"/>
                <w:sz w:val="22"/>
              </w:rPr>
            </w:pPr>
          </w:p>
        </w:tc>
        <w:tc>
          <w:tcPr>
            <w:tcW w:w="1419"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主要联系人</w:t>
            </w:r>
          </w:p>
        </w:tc>
        <w:tc>
          <w:tcPr>
            <w:tcW w:w="1661" w:type="dxa"/>
            <w:tcBorders>
              <w:top w:val="single" w:sz="8" w:space="0" w:color="auto"/>
              <w:left w:val="nil"/>
              <w:bottom w:val="single" w:sz="8" w:space="0" w:color="auto"/>
              <w:right w:val="single" w:sz="8" w:space="0" w:color="000000"/>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c>
          <w:tcPr>
            <w:tcW w:w="1881" w:type="dxa"/>
            <w:vMerge/>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left"/>
              <w:rPr>
                <w:rFonts w:ascii="黑体" w:eastAsia="黑体" w:hAnsi="黑体" w:cs="宋体"/>
                <w:color w:val="000000"/>
                <w:kern w:val="0"/>
                <w:sz w:val="24"/>
                <w:szCs w:val="24"/>
              </w:rPr>
            </w:pPr>
          </w:p>
        </w:tc>
        <w:tc>
          <w:tcPr>
            <w:tcW w:w="2324" w:type="dxa"/>
            <w:gridSpan w:val="2"/>
            <w:vMerge/>
            <w:tcBorders>
              <w:left w:val="nil"/>
              <w:right w:val="single" w:sz="8" w:space="0" w:color="000000"/>
            </w:tcBorders>
            <w:vAlign w:val="center"/>
          </w:tcPr>
          <w:p w:rsidR="00B8227C" w:rsidRDefault="00B8227C">
            <w:pPr>
              <w:jc w:val="left"/>
              <w:rPr>
                <w:rFonts w:ascii="黑体" w:eastAsia="黑体" w:hAnsi="黑体" w:cs="宋体"/>
                <w:color w:val="000000"/>
                <w:kern w:val="0"/>
                <w:sz w:val="24"/>
                <w:szCs w:val="24"/>
              </w:rPr>
            </w:pPr>
          </w:p>
        </w:tc>
      </w:tr>
      <w:tr w:rsidR="00B8227C">
        <w:tblPrEx>
          <w:tblCellMar>
            <w:top w:w="0" w:type="dxa"/>
            <w:bottom w:w="0" w:type="dxa"/>
          </w:tblCellMar>
        </w:tblPrEx>
        <w:trPr>
          <w:trHeight w:val="696"/>
        </w:trPr>
        <w:tc>
          <w:tcPr>
            <w:tcW w:w="1243" w:type="dxa"/>
            <w:vMerge/>
            <w:tcBorders>
              <w:left w:val="single" w:sz="8" w:space="0" w:color="auto"/>
              <w:bottom w:val="single" w:sz="8" w:space="0" w:color="auto"/>
              <w:right w:val="single" w:sz="8" w:space="0" w:color="000000"/>
            </w:tcBorders>
            <w:vAlign w:val="center"/>
          </w:tcPr>
          <w:p w:rsidR="00B8227C" w:rsidRDefault="00B8227C">
            <w:pPr>
              <w:widowControl/>
              <w:jc w:val="left"/>
              <w:rPr>
                <w:rFonts w:ascii="宋体" w:hAnsi="宋体" w:cs="宋体"/>
                <w:color w:val="000000"/>
                <w:kern w:val="0"/>
                <w:sz w:val="22"/>
              </w:rPr>
            </w:pPr>
          </w:p>
        </w:tc>
        <w:tc>
          <w:tcPr>
            <w:tcW w:w="1419"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联系方式</w:t>
            </w:r>
          </w:p>
        </w:tc>
        <w:tc>
          <w:tcPr>
            <w:tcW w:w="1661"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 xml:space="preserve">　</w:t>
            </w:r>
          </w:p>
        </w:tc>
        <w:tc>
          <w:tcPr>
            <w:tcW w:w="1881" w:type="dxa"/>
            <w:vMerge/>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left"/>
              <w:rPr>
                <w:rFonts w:ascii="黑体" w:eastAsia="黑体" w:hAnsi="黑体" w:cs="宋体"/>
                <w:color w:val="000000"/>
                <w:kern w:val="0"/>
                <w:sz w:val="24"/>
                <w:szCs w:val="24"/>
              </w:rPr>
            </w:pPr>
          </w:p>
        </w:tc>
        <w:tc>
          <w:tcPr>
            <w:tcW w:w="2324" w:type="dxa"/>
            <w:gridSpan w:val="2"/>
            <w:vMerge/>
            <w:tcBorders>
              <w:left w:val="nil"/>
              <w:bottom w:val="single" w:sz="8" w:space="0" w:color="auto"/>
              <w:right w:val="single" w:sz="8" w:space="0" w:color="000000"/>
            </w:tcBorders>
            <w:vAlign w:val="center"/>
          </w:tcPr>
          <w:p w:rsidR="00B8227C" w:rsidRDefault="00B8227C">
            <w:pPr>
              <w:widowControl/>
              <w:jc w:val="left"/>
              <w:rPr>
                <w:rFonts w:ascii="黑体" w:eastAsia="黑体" w:hAnsi="黑体" w:cs="宋体"/>
                <w:color w:val="000000"/>
                <w:kern w:val="0"/>
                <w:sz w:val="24"/>
                <w:szCs w:val="24"/>
              </w:rPr>
            </w:pPr>
          </w:p>
        </w:tc>
      </w:tr>
      <w:tr w:rsidR="00B8227C">
        <w:tblPrEx>
          <w:tblCellMar>
            <w:top w:w="0" w:type="dxa"/>
            <w:bottom w:w="0" w:type="dxa"/>
          </w:tblCellMar>
        </w:tblPrEx>
        <w:trPr>
          <w:trHeight w:val="819"/>
        </w:trPr>
        <w:tc>
          <w:tcPr>
            <w:tcW w:w="1243" w:type="dxa"/>
            <w:vMerge w:val="restart"/>
            <w:tcBorders>
              <w:top w:val="single" w:sz="8" w:space="0" w:color="auto"/>
              <w:left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住宿要求</w:t>
            </w:r>
          </w:p>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Cs w:val="21"/>
              </w:rPr>
              <w:t>（含学会资助的两名学生在内）</w:t>
            </w:r>
            <w:r>
              <w:rPr>
                <w:rFonts w:ascii="宋体" w:hAnsi="宋体" w:cs="宋体" w:hint="eastAsia"/>
                <w:color w:val="000000"/>
                <w:kern w:val="0"/>
                <w:sz w:val="22"/>
              </w:rPr>
              <w:t xml:space="preserve">　</w:t>
            </w:r>
          </w:p>
        </w:tc>
        <w:tc>
          <w:tcPr>
            <w:tcW w:w="1419" w:type="dxa"/>
            <w:vMerge w:val="restart"/>
            <w:tcBorders>
              <w:top w:val="single" w:sz="8" w:space="0" w:color="auto"/>
              <w:left w:val="nil"/>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入住统一安排酒店</w:t>
            </w:r>
          </w:p>
        </w:tc>
        <w:tc>
          <w:tcPr>
            <w:tcW w:w="3542" w:type="dxa"/>
            <w:gridSpan w:val="2"/>
            <w:tcBorders>
              <w:top w:val="single" w:sz="8" w:space="0" w:color="auto"/>
              <w:left w:val="nil"/>
              <w:bottom w:val="single" w:sz="8" w:space="0" w:color="auto"/>
              <w:right w:val="single" w:sz="8" w:space="0" w:color="000000"/>
            </w:tcBorders>
            <w:vAlign w:val="center"/>
          </w:tcPr>
          <w:p w:rsidR="00B8227C" w:rsidRDefault="006C5E22">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□斗南花卉温泉商务酒店（标间，含双早）</w:t>
            </w:r>
          </w:p>
          <w:p w:rsidR="00B8227C" w:rsidRDefault="006C5E22">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价格：</w:t>
            </w:r>
            <w:r>
              <w:rPr>
                <w:rFonts w:ascii="黑体" w:eastAsia="黑体" w:hAnsi="黑体" w:cs="宋体" w:hint="eastAsia"/>
                <w:color w:val="000000"/>
                <w:kern w:val="0"/>
                <w:sz w:val="24"/>
                <w:szCs w:val="24"/>
              </w:rPr>
              <w:t>200</w:t>
            </w:r>
            <w:r>
              <w:rPr>
                <w:rFonts w:ascii="黑体" w:eastAsia="黑体" w:hAnsi="黑体" w:cs="宋体" w:hint="eastAsia"/>
                <w:color w:val="000000"/>
                <w:kern w:val="0"/>
                <w:sz w:val="24"/>
                <w:szCs w:val="24"/>
              </w:rPr>
              <w:t>元</w:t>
            </w:r>
            <w:r>
              <w:rPr>
                <w:rFonts w:ascii="黑体" w:eastAsia="黑体" w:hAnsi="黑体" w:cs="宋体" w:hint="eastAsia"/>
                <w:color w:val="000000"/>
                <w:kern w:val="0"/>
                <w:sz w:val="24"/>
                <w:szCs w:val="24"/>
              </w:rPr>
              <w:t>/</w:t>
            </w:r>
            <w:r>
              <w:rPr>
                <w:rFonts w:ascii="黑体" w:eastAsia="黑体" w:hAnsi="黑体" w:cs="宋体" w:hint="eastAsia"/>
                <w:color w:val="000000"/>
                <w:kern w:val="0"/>
                <w:sz w:val="24"/>
                <w:szCs w:val="24"/>
              </w:rPr>
              <w:t>间</w:t>
            </w:r>
            <w:r>
              <w:rPr>
                <w:rFonts w:ascii="黑体" w:eastAsia="黑体" w:hAnsi="黑体" w:cs="宋体" w:hint="eastAsia"/>
                <w:color w:val="000000"/>
                <w:kern w:val="0"/>
                <w:sz w:val="24"/>
                <w:szCs w:val="24"/>
              </w:rPr>
              <w:t>/</w:t>
            </w:r>
            <w:r>
              <w:rPr>
                <w:rFonts w:ascii="黑体" w:eastAsia="黑体" w:hAnsi="黑体" w:cs="宋体" w:hint="eastAsia"/>
                <w:color w:val="000000"/>
                <w:kern w:val="0"/>
                <w:sz w:val="24"/>
                <w:szCs w:val="24"/>
              </w:rPr>
              <w:t>天</w:t>
            </w:r>
          </w:p>
        </w:tc>
        <w:tc>
          <w:tcPr>
            <w:tcW w:w="992" w:type="dxa"/>
            <w:vMerge w:val="restart"/>
            <w:tcBorders>
              <w:top w:val="single" w:sz="8" w:space="0" w:color="auto"/>
              <w:left w:val="single" w:sz="8" w:space="0" w:color="auto"/>
              <w:bottom w:val="single" w:sz="8" w:space="0" w:color="000000"/>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间数</w:t>
            </w:r>
          </w:p>
        </w:tc>
        <w:tc>
          <w:tcPr>
            <w:tcW w:w="1332" w:type="dxa"/>
            <w:tcBorders>
              <w:top w:val="nil"/>
              <w:left w:val="nil"/>
              <w:bottom w:val="single" w:sz="8" w:space="0" w:color="auto"/>
              <w:right w:val="single" w:sz="8" w:space="0" w:color="auto"/>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r>
      <w:tr w:rsidR="00B8227C">
        <w:tblPrEx>
          <w:tblCellMar>
            <w:top w:w="0" w:type="dxa"/>
            <w:bottom w:w="0" w:type="dxa"/>
          </w:tblCellMar>
        </w:tblPrEx>
        <w:trPr>
          <w:trHeight w:val="781"/>
        </w:trPr>
        <w:tc>
          <w:tcPr>
            <w:tcW w:w="1243" w:type="dxa"/>
            <w:vMerge/>
            <w:tcBorders>
              <w:left w:val="single" w:sz="8" w:space="0" w:color="auto"/>
              <w:right w:val="single" w:sz="8" w:space="0" w:color="000000"/>
            </w:tcBorders>
            <w:vAlign w:val="center"/>
          </w:tcPr>
          <w:p w:rsidR="00B8227C" w:rsidRDefault="00B8227C">
            <w:pPr>
              <w:jc w:val="left"/>
              <w:rPr>
                <w:rFonts w:ascii="黑体" w:eastAsia="黑体" w:hAnsi="黑体" w:cs="宋体"/>
                <w:color w:val="000000"/>
                <w:kern w:val="0"/>
                <w:szCs w:val="21"/>
              </w:rPr>
            </w:pPr>
          </w:p>
        </w:tc>
        <w:tc>
          <w:tcPr>
            <w:tcW w:w="1419" w:type="dxa"/>
            <w:vMerge/>
            <w:tcBorders>
              <w:left w:val="nil"/>
              <w:bottom w:val="single" w:sz="8" w:space="0" w:color="auto"/>
              <w:right w:val="single" w:sz="8" w:space="0" w:color="000000"/>
            </w:tcBorders>
            <w:vAlign w:val="center"/>
          </w:tcPr>
          <w:p w:rsidR="00B8227C" w:rsidRDefault="00B8227C">
            <w:pPr>
              <w:widowControl/>
              <w:jc w:val="center"/>
              <w:rPr>
                <w:rFonts w:ascii="黑体" w:eastAsia="黑体" w:hAnsi="黑体" w:cs="宋体"/>
                <w:color w:val="000000"/>
                <w:kern w:val="0"/>
                <w:sz w:val="24"/>
                <w:szCs w:val="24"/>
              </w:rPr>
            </w:pPr>
          </w:p>
        </w:tc>
        <w:tc>
          <w:tcPr>
            <w:tcW w:w="3542" w:type="dxa"/>
            <w:gridSpan w:val="2"/>
            <w:tcBorders>
              <w:top w:val="single" w:sz="8" w:space="0" w:color="auto"/>
              <w:left w:val="nil"/>
              <w:bottom w:val="single" w:sz="8" w:space="0" w:color="auto"/>
              <w:right w:val="single" w:sz="8" w:space="0" w:color="000000"/>
            </w:tcBorders>
            <w:vAlign w:val="center"/>
          </w:tcPr>
          <w:p w:rsidR="00B8227C" w:rsidRDefault="006C5E22">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□鑫盛达酒店（标间，含双早）</w:t>
            </w:r>
          </w:p>
          <w:p w:rsidR="00B8227C" w:rsidRDefault="006C5E22">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价格：</w:t>
            </w:r>
            <w:r>
              <w:rPr>
                <w:rFonts w:ascii="黑体" w:eastAsia="黑体" w:hAnsi="黑体" w:cs="宋体" w:hint="eastAsia"/>
                <w:color w:val="000000"/>
                <w:kern w:val="0"/>
                <w:sz w:val="24"/>
                <w:szCs w:val="24"/>
              </w:rPr>
              <w:t>320</w:t>
            </w:r>
            <w:r>
              <w:rPr>
                <w:rFonts w:ascii="黑体" w:eastAsia="黑体" w:hAnsi="黑体" w:cs="宋体" w:hint="eastAsia"/>
                <w:color w:val="000000"/>
                <w:kern w:val="0"/>
                <w:sz w:val="24"/>
                <w:szCs w:val="24"/>
              </w:rPr>
              <w:t>元</w:t>
            </w:r>
            <w:r>
              <w:rPr>
                <w:rFonts w:ascii="黑体" w:eastAsia="黑体" w:hAnsi="黑体" w:cs="宋体" w:hint="eastAsia"/>
                <w:color w:val="000000"/>
                <w:kern w:val="0"/>
                <w:sz w:val="24"/>
                <w:szCs w:val="24"/>
              </w:rPr>
              <w:t>/</w:t>
            </w:r>
            <w:r>
              <w:rPr>
                <w:rFonts w:ascii="黑体" w:eastAsia="黑体" w:hAnsi="黑体" w:cs="宋体" w:hint="eastAsia"/>
                <w:color w:val="000000"/>
                <w:kern w:val="0"/>
                <w:sz w:val="24"/>
                <w:szCs w:val="24"/>
              </w:rPr>
              <w:t>间</w:t>
            </w:r>
            <w:r>
              <w:rPr>
                <w:rFonts w:ascii="黑体" w:eastAsia="黑体" w:hAnsi="黑体" w:cs="宋体" w:hint="eastAsia"/>
                <w:color w:val="000000"/>
                <w:kern w:val="0"/>
                <w:sz w:val="24"/>
                <w:szCs w:val="24"/>
              </w:rPr>
              <w:t>/</w:t>
            </w:r>
            <w:r>
              <w:rPr>
                <w:rFonts w:ascii="黑体" w:eastAsia="黑体" w:hAnsi="黑体" w:cs="宋体" w:hint="eastAsia"/>
                <w:color w:val="000000"/>
                <w:kern w:val="0"/>
                <w:sz w:val="24"/>
                <w:szCs w:val="24"/>
              </w:rPr>
              <w:t>天</w:t>
            </w:r>
          </w:p>
        </w:tc>
        <w:tc>
          <w:tcPr>
            <w:tcW w:w="992" w:type="dxa"/>
            <w:vMerge/>
            <w:tcBorders>
              <w:top w:val="single" w:sz="8" w:space="0" w:color="auto"/>
              <w:left w:val="single" w:sz="8" w:space="0" w:color="auto"/>
              <w:bottom w:val="single" w:sz="8" w:space="0" w:color="000000"/>
              <w:right w:val="single" w:sz="8" w:space="0" w:color="000000"/>
            </w:tcBorders>
            <w:vAlign w:val="center"/>
          </w:tcPr>
          <w:p w:rsidR="00B8227C" w:rsidRDefault="00B8227C">
            <w:pPr>
              <w:widowControl/>
              <w:jc w:val="left"/>
              <w:rPr>
                <w:rFonts w:ascii="黑体" w:eastAsia="黑体" w:hAnsi="黑体" w:cs="宋体"/>
                <w:color w:val="000000"/>
                <w:kern w:val="0"/>
                <w:sz w:val="24"/>
                <w:szCs w:val="24"/>
              </w:rPr>
            </w:pPr>
          </w:p>
        </w:tc>
        <w:tc>
          <w:tcPr>
            <w:tcW w:w="1332" w:type="dxa"/>
            <w:tcBorders>
              <w:top w:val="nil"/>
              <w:left w:val="nil"/>
              <w:bottom w:val="single" w:sz="8" w:space="0" w:color="auto"/>
              <w:right w:val="single" w:sz="8" w:space="0" w:color="auto"/>
            </w:tcBorders>
            <w:vAlign w:val="center"/>
          </w:tcPr>
          <w:p w:rsidR="00B8227C" w:rsidRDefault="006C5E22">
            <w:pPr>
              <w:widowControl/>
              <w:jc w:val="left"/>
              <w:rPr>
                <w:rFonts w:cs="宋体"/>
                <w:color w:val="000000"/>
                <w:kern w:val="0"/>
                <w:sz w:val="20"/>
                <w:szCs w:val="20"/>
              </w:rPr>
            </w:pPr>
            <w:r>
              <w:rPr>
                <w:rFonts w:cs="宋体"/>
                <w:color w:val="000000"/>
                <w:kern w:val="0"/>
                <w:sz w:val="20"/>
                <w:szCs w:val="20"/>
              </w:rPr>
              <w:t xml:space="preserve">　</w:t>
            </w:r>
          </w:p>
        </w:tc>
      </w:tr>
      <w:tr w:rsidR="00B8227C">
        <w:tblPrEx>
          <w:tblCellMar>
            <w:top w:w="0" w:type="dxa"/>
            <w:bottom w:w="0" w:type="dxa"/>
          </w:tblCellMar>
        </w:tblPrEx>
        <w:trPr>
          <w:trHeight w:val="960"/>
        </w:trPr>
        <w:tc>
          <w:tcPr>
            <w:tcW w:w="1243" w:type="dxa"/>
            <w:vMerge/>
            <w:tcBorders>
              <w:left w:val="single" w:sz="8" w:space="0" w:color="auto"/>
              <w:bottom w:val="single" w:sz="8" w:space="0" w:color="auto"/>
              <w:right w:val="single" w:sz="8" w:space="0" w:color="000000"/>
            </w:tcBorders>
            <w:vAlign w:val="center"/>
          </w:tcPr>
          <w:p w:rsidR="00B8227C" w:rsidRDefault="00B8227C">
            <w:pPr>
              <w:widowControl/>
              <w:jc w:val="left"/>
              <w:rPr>
                <w:rFonts w:ascii="宋体" w:hAnsi="宋体" w:cs="宋体"/>
                <w:color w:val="000000"/>
                <w:kern w:val="0"/>
                <w:sz w:val="22"/>
              </w:rPr>
            </w:pPr>
          </w:p>
        </w:tc>
        <w:tc>
          <w:tcPr>
            <w:tcW w:w="1419" w:type="dxa"/>
            <w:tcBorders>
              <w:top w:val="single" w:sz="8" w:space="0" w:color="auto"/>
              <w:left w:val="nil"/>
              <w:bottom w:val="single" w:sz="8" w:space="0" w:color="auto"/>
              <w:right w:val="single" w:sz="8" w:space="0" w:color="000000"/>
            </w:tcBorders>
            <w:vAlign w:val="center"/>
          </w:tcPr>
          <w:p w:rsidR="00B8227C" w:rsidRDefault="006C5E22">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自行解决</w:t>
            </w:r>
          </w:p>
        </w:tc>
        <w:tc>
          <w:tcPr>
            <w:tcW w:w="5866" w:type="dxa"/>
            <w:gridSpan w:val="4"/>
            <w:tcBorders>
              <w:top w:val="single" w:sz="8" w:space="0" w:color="auto"/>
              <w:left w:val="nil"/>
              <w:bottom w:val="single" w:sz="8" w:space="0" w:color="auto"/>
              <w:right w:val="single" w:sz="8" w:space="0" w:color="000000"/>
            </w:tcBorders>
            <w:vAlign w:val="center"/>
          </w:tcPr>
          <w:p w:rsidR="00B8227C" w:rsidRDefault="006C5E22">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□自行解决</w:t>
            </w:r>
          </w:p>
        </w:tc>
      </w:tr>
    </w:tbl>
    <w:p w:rsidR="00B8227C" w:rsidRDefault="00B8227C">
      <w:pPr>
        <w:adjustRightInd w:val="0"/>
        <w:snapToGrid w:val="0"/>
        <w:spacing w:line="540" w:lineRule="exact"/>
        <w:jc w:val="left"/>
        <w:rPr>
          <w:rFonts w:eastAsia="仿宋_GB2312"/>
          <w:sz w:val="24"/>
          <w:szCs w:val="28"/>
        </w:rPr>
      </w:pPr>
    </w:p>
    <w:p w:rsidR="00B8227C" w:rsidRDefault="006C5E22">
      <w:pPr>
        <w:adjustRightInd w:val="0"/>
        <w:snapToGrid w:val="0"/>
        <w:spacing w:line="540" w:lineRule="exact"/>
        <w:rPr>
          <w:rFonts w:eastAsia="华文仿宋" w:hAnsi="华文仿宋"/>
          <w:sz w:val="24"/>
        </w:rPr>
      </w:pPr>
      <w:r>
        <w:rPr>
          <w:rFonts w:eastAsia="华文仿宋" w:hAnsi="华文仿宋" w:hint="eastAsia"/>
          <w:sz w:val="24"/>
        </w:rPr>
        <w:t>注：</w:t>
      </w:r>
      <w:r>
        <w:rPr>
          <w:rFonts w:eastAsia="华文仿宋" w:hAnsi="华文仿宋"/>
          <w:sz w:val="24"/>
        </w:rPr>
        <w:t>1</w:t>
      </w:r>
      <w:r>
        <w:rPr>
          <w:rFonts w:eastAsia="华文仿宋" w:hAnsi="华文仿宋" w:hint="eastAsia"/>
          <w:sz w:val="24"/>
        </w:rPr>
        <w:t>．附件表格均可按格式复制，要求有关大学统一组织；</w:t>
      </w:r>
    </w:p>
    <w:p w:rsidR="00B8227C" w:rsidRDefault="006C5E22">
      <w:pPr>
        <w:adjustRightInd w:val="0"/>
        <w:snapToGrid w:val="0"/>
        <w:spacing w:line="540" w:lineRule="exact"/>
        <w:ind w:firstLineChars="200" w:firstLine="480"/>
        <w:rPr>
          <w:rFonts w:eastAsia="华文仿宋" w:hAnsi="华文仿宋"/>
          <w:color w:val="000000"/>
          <w:sz w:val="24"/>
        </w:rPr>
      </w:pPr>
      <w:r>
        <w:rPr>
          <w:rFonts w:eastAsia="华文仿宋" w:hAnsi="华文仿宋"/>
          <w:color w:val="000000"/>
          <w:sz w:val="24"/>
        </w:rPr>
        <w:t>2</w:t>
      </w:r>
      <w:r>
        <w:rPr>
          <w:rFonts w:eastAsia="华文仿宋" w:hAnsi="华文仿宋" w:hint="eastAsia"/>
          <w:color w:val="000000"/>
          <w:sz w:val="24"/>
        </w:rPr>
        <w:t>．请于</w:t>
      </w:r>
      <w:r>
        <w:rPr>
          <w:rFonts w:eastAsia="华文仿宋" w:hAnsi="华文仿宋" w:hint="eastAsia"/>
          <w:color w:val="000000"/>
          <w:sz w:val="24"/>
        </w:rPr>
        <w:t>5</w:t>
      </w:r>
      <w:r>
        <w:rPr>
          <w:rFonts w:eastAsia="华文仿宋" w:hAnsi="华文仿宋" w:hint="eastAsia"/>
          <w:color w:val="000000"/>
          <w:sz w:val="24"/>
        </w:rPr>
        <w:t>月</w:t>
      </w:r>
      <w:r>
        <w:rPr>
          <w:rFonts w:eastAsia="华文仿宋" w:hAnsi="华文仿宋" w:hint="eastAsia"/>
          <w:color w:val="000000"/>
          <w:sz w:val="24"/>
        </w:rPr>
        <w:t>20</w:t>
      </w:r>
      <w:r>
        <w:rPr>
          <w:rFonts w:eastAsia="华文仿宋" w:hAnsi="华文仿宋" w:hint="eastAsia"/>
          <w:color w:val="000000"/>
          <w:sz w:val="24"/>
        </w:rPr>
        <w:t>日前将此表通过电子邮件或传真发送至</w:t>
      </w:r>
      <w:r>
        <w:rPr>
          <w:rFonts w:eastAsia="华文仿宋" w:hAnsi="华文仿宋" w:hint="eastAsia"/>
          <w:b/>
          <w:color w:val="000000"/>
          <w:sz w:val="24"/>
        </w:rPr>
        <w:t>中国城市规划学会</w:t>
      </w:r>
      <w:r>
        <w:rPr>
          <w:rFonts w:eastAsia="华文仿宋" w:hAnsi="华文仿宋" w:hint="eastAsia"/>
          <w:color w:val="000000"/>
          <w:sz w:val="24"/>
        </w:rPr>
        <w:t>。</w:t>
      </w:r>
    </w:p>
    <w:p w:rsidR="00B8227C" w:rsidRDefault="006C5E22">
      <w:pPr>
        <w:adjustRightInd w:val="0"/>
        <w:snapToGrid w:val="0"/>
        <w:spacing w:line="540" w:lineRule="exact"/>
        <w:ind w:firstLineChars="200" w:firstLine="480"/>
        <w:rPr>
          <w:rFonts w:eastAsia="华文仿宋" w:hAnsi="华文仿宋"/>
          <w:sz w:val="24"/>
        </w:rPr>
      </w:pPr>
      <w:r>
        <w:rPr>
          <w:rFonts w:eastAsia="华文仿宋" w:hAnsi="华文仿宋" w:hint="eastAsia"/>
          <w:sz w:val="24"/>
        </w:rPr>
        <w:t>3.</w:t>
      </w:r>
      <w:r>
        <w:rPr>
          <w:rFonts w:eastAsia="华文仿宋" w:hAnsi="华文仿宋" w:hint="eastAsia"/>
          <w:sz w:val="24"/>
        </w:rPr>
        <w:tab/>
      </w:r>
      <w:r>
        <w:rPr>
          <w:rFonts w:eastAsia="华文仿宋" w:hAnsi="华文仿宋" w:hint="eastAsia"/>
          <w:sz w:val="24"/>
        </w:rPr>
        <w:t>统一安排的住宿标准为标间，由于客房数量有限，请尽快将报名表反馈至学会。</w:t>
      </w:r>
    </w:p>
    <w:p w:rsidR="00B8227C" w:rsidRDefault="006C5E22">
      <w:pPr>
        <w:widowControl/>
        <w:jc w:val="left"/>
        <w:rPr>
          <w:rFonts w:ascii="黑体" w:eastAsia="黑体" w:hAnsi="仿宋"/>
          <w:sz w:val="32"/>
          <w:szCs w:val="30"/>
        </w:rPr>
      </w:pPr>
      <w:r>
        <w:rPr>
          <w:rFonts w:ascii="黑体" w:eastAsia="黑体" w:hAnsi="仿宋"/>
          <w:sz w:val="32"/>
          <w:szCs w:val="30"/>
        </w:rPr>
        <w:br w:type="page"/>
      </w:r>
      <w:r>
        <w:rPr>
          <w:rFonts w:ascii="黑体" w:eastAsia="黑体" w:hAnsi="仿宋" w:hint="eastAsia"/>
          <w:sz w:val="32"/>
          <w:szCs w:val="30"/>
        </w:rPr>
        <w:lastRenderedPageBreak/>
        <w:t>附件</w:t>
      </w:r>
      <w:r>
        <w:rPr>
          <w:rFonts w:ascii="黑体" w:eastAsia="黑体" w:hAnsi="仿宋" w:hint="eastAsia"/>
          <w:sz w:val="32"/>
          <w:szCs w:val="30"/>
        </w:rPr>
        <w:t>2</w:t>
      </w:r>
      <w:r>
        <w:rPr>
          <w:rFonts w:ascii="黑体" w:eastAsia="黑体" w:hAnsi="仿宋" w:hint="eastAsia"/>
          <w:sz w:val="32"/>
          <w:szCs w:val="30"/>
        </w:rPr>
        <w:t>：</w:t>
      </w:r>
    </w:p>
    <w:p w:rsidR="00B8227C" w:rsidRDefault="006C5E22" w:rsidP="0086639A">
      <w:pPr>
        <w:adjustRightInd w:val="0"/>
        <w:snapToGrid w:val="0"/>
        <w:spacing w:beforeLines="50" w:afterLines="150" w:line="540" w:lineRule="exact"/>
        <w:jc w:val="center"/>
        <w:rPr>
          <w:rFonts w:ascii="宋体" w:hAnsi="宋体"/>
          <w:b/>
          <w:sz w:val="32"/>
          <w:szCs w:val="44"/>
        </w:rPr>
      </w:pPr>
      <w:r>
        <w:rPr>
          <w:rFonts w:ascii="宋体" w:hAnsi="宋体" w:hint="eastAsia"/>
          <w:b/>
          <w:sz w:val="32"/>
          <w:szCs w:val="44"/>
        </w:rPr>
        <w:t>活动酒店位置示意图</w:t>
      </w:r>
    </w:p>
    <w:p w:rsidR="00B8227C" w:rsidRDefault="00B8227C">
      <w:pPr>
        <w:adjustRightInd w:val="0"/>
        <w:snapToGrid w:val="0"/>
        <w:jc w:val="center"/>
        <w:rPr>
          <w:rFonts w:ascii="仿宋" w:eastAsia="仿宋" w:hAnsi="仿宋"/>
          <w:color w:val="FF0000"/>
          <w:sz w:val="32"/>
          <w:szCs w:val="30"/>
        </w:rPr>
      </w:pPr>
      <w:r>
        <w:rPr>
          <w:rFonts w:ascii="仿宋" w:eastAsia="仿宋" w:hAnsi="仿宋"/>
          <w:color w:val="FF0000"/>
          <w:sz w:val="32"/>
          <w:szCs w:val="30"/>
        </w:rPr>
        <w:pict>
          <v:shapetype id="_x0000_t202" coordsize="21600,21600" o:spt="202" path="m,l,21600r21600,l21600,xe">
            <v:stroke joinstyle="miter"/>
            <v:path gradientshapeok="t" o:connecttype="rect"/>
          </v:shapetype>
          <v:shape id="_x0000_s1040" type="#_x0000_t202" style="position:absolute;left:0;text-align:left;margin-left:180.4pt;margin-top:186.7pt;width:78.75pt;height:20.6pt;z-index:10" o:preferrelative="t" fillcolor="#0070c0" stroked="f">
            <v:fill opacity="52429f"/>
            <v:textbox inset="5.67pt,2.84pt,5.67pt,2.84pt">
              <w:txbxContent>
                <w:p w:rsidR="00B8227C" w:rsidRDefault="006C5E22">
                  <w:pPr>
                    <w:jc w:val="center"/>
                    <w:rPr>
                      <w:rFonts w:ascii="微软雅黑" w:eastAsia="微软雅黑" w:hAnsi="微软雅黑"/>
                      <w:b/>
                      <w:color w:val="FFFFFF"/>
                      <w:sz w:val="16"/>
                    </w:rPr>
                  </w:pPr>
                  <w:r>
                    <w:rPr>
                      <w:rFonts w:ascii="微软雅黑" w:eastAsia="微软雅黑" w:hAnsi="微软雅黑" w:hint="eastAsia"/>
                      <w:b/>
                      <w:color w:val="FFFFFF"/>
                      <w:sz w:val="16"/>
                    </w:rPr>
                    <w:t>鑫盛达国际酒店</w:t>
                  </w:r>
                </w:p>
              </w:txbxContent>
            </v:textbox>
          </v:shape>
        </w:pict>
      </w:r>
      <w:r>
        <w:rPr>
          <w:rFonts w:ascii="仿宋" w:eastAsia="仿宋" w:hAnsi="仿宋"/>
          <w:color w:val="FF0000"/>
          <w:sz w:val="32"/>
          <w:szCs w:val="30"/>
        </w:rPr>
        <w:pict>
          <v:oval id="_x0000_s1039" style="position:absolute;left:0;text-align:left;margin-left:263.05pt;margin-top:190.1pt;width:10.65pt;height:10.65pt;z-index:9" o:preferrelative="t" fillcolor="#0070c0" stroked="f">
            <v:shadow on="t" type="perspective" color="#622423" opacity=".5" offset="1pt" offset2="-1pt,-2pt"/>
          </v:oval>
        </w:pict>
      </w:r>
      <w:r>
        <w:rPr>
          <w:rFonts w:ascii="仿宋" w:eastAsia="仿宋" w:hAnsi="仿宋"/>
          <w:color w:val="FF0000"/>
          <w:sz w:val="32"/>
          <w:szCs w:val="30"/>
        </w:rPr>
        <w:pict>
          <v:shape id="_x0000_s1042" type="#_x0000_t202" style="position:absolute;left:0;text-align:left;margin-left:42.4pt;margin-top:186.7pt;width:91.6pt;height:20.6pt;z-index:12" o:preferrelative="t" fillcolor="#0070c0" stroked="f">
            <v:fill opacity="52429f"/>
            <v:textbox inset="5.67pt,2.84pt,5.67pt,2.84pt">
              <w:txbxContent>
                <w:p w:rsidR="00B8227C" w:rsidRDefault="006C5E22">
                  <w:r>
                    <w:rPr>
                      <w:rFonts w:ascii="微软雅黑" w:eastAsia="微软雅黑" w:hAnsi="微软雅黑" w:hint="eastAsia"/>
                      <w:b/>
                      <w:color w:val="FFFFFF"/>
                      <w:sz w:val="16"/>
                    </w:rPr>
                    <w:t>斗南花卉温泉商务酒店</w:t>
                  </w:r>
                </w:p>
              </w:txbxContent>
            </v:textbox>
          </v:shape>
        </w:pict>
      </w:r>
      <w:r>
        <w:rPr>
          <w:rFonts w:ascii="仿宋" w:eastAsia="仿宋" w:hAnsi="仿宋"/>
          <w:color w:val="FF0000"/>
          <w:sz w:val="32"/>
          <w:szCs w:val="30"/>
        </w:rPr>
        <w:pict>
          <v:oval id="_x0000_s1041" style="position:absolute;left:0;text-align:left;margin-left:136.2pt;margin-top:191.3pt;width:10.65pt;height:10.65pt;z-index:11" o:preferrelative="t" fillcolor="#0070c0" stroked="f">
            <v:shadow on="t" type="perspective" color="#622423" opacity=".5" offset="1pt" offset2="-1pt,-2pt"/>
          </v:oval>
        </w:pict>
      </w:r>
      <w:r w:rsidRPr="00B8227C">
        <w:rPr>
          <w:rFonts w:ascii="仿宋" w:eastAsia="仿宋" w:hAnsi="仿宋"/>
          <w:color w:val="FF0000"/>
          <w:sz w:val="32"/>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9" o:spid="_x0000_i1025" type="#_x0000_t75" style="width:416.05pt;height:261.25pt">
            <v:imagedata r:id="rId10" o:title=""/>
          </v:shape>
        </w:pict>
      </w:r>
    </w:p>
    <w:p w:rsidR="00B8227C" w:rsidRDefault="006C5E22">
      <w:pPr>
        <w:widowControl/>
        <w:jc w:val="left"/>
        <w:rPr>
          <w:rFonts w:ascii="仿宋" w:eastAsia="仿宋" w:hAnsi="仿宋"/>
          <w:color w:val="FF0000"/>
          <w:sz w:val="32"/>
          <w:szCs w:val="30"/>
        </w:rPr>
      </w:pPr>
      <w:r>
        <w:rPr>
          <w:rFonts w:ascii="仿宋" w:eastAsia="仿宋" w:hAnsi="仿宋"/>
          <w:color w:val="FF0000"/>
          <w:sz w:val="32"/>
          <w:szCs w:val="30"/>
        </w:rPr>
        <w:br w:type="page"/>
      </w:r>
      <w:r>
        <w:rPr>
          <w:rFonts w:ascii="黑体" w:eastAsia="黑体" w:hAnsi="仿宋" w:hint="eastAsia"/>
          <w:sz w:val="32"/>
          <w:szCs w:val="30"/>
        </w:rPr>
        <w:lastRenderedPageBreak/>
        <w:t>附件</w:t>
      </w:r>
      <w:r>
        <w:rPr>
          <w:rFonts w:ascii="黑体" w:eastAsia="黑体" w:hAnsi="仿宋" w:hint="eastAsia"/>
          <w:sz w:val="32"/>
          <w:szCs w:val="30"/>
        </w:rPr>
        <w:t>3</w:t>
      </w:r>
      <w:r>
        <w:rPr>
          <w:rFonts w:ascii="黑体" w:eastAsia="黑体" w:hAnsi="仿宋" w:hint="eastAsia"/>
          <w:sz w:val="32"/>
          <w:szCs w:val="30"/>
        </w:rPr>
        <w:t>：</w:t>
      </w:r>
    </w:p>
    <w:p w:rsidR="00B8227C" w:rsidRDefault="006C5E22" w:rsidP="0086639A">
      <w:pPr>
        <w:adjustRightInd w:val="0"/>
        <w:snapToGrid w:val="0"/>
        <w:spacing w:beforeLines="50" w:afterLines="150" w:line="540" w:lineRule="exact"/>
        <w:jc w:val="center"/>
        <w:rPr>
          <w:rFonts w:ascii="宋体" w:hAnsi="宋体"/>
          <w:b/>
          <w:sz w:val="32"/>
          <w:szCs w:val="44"/>
        </w:rPr>
      </w:pPr>
      <w:r>
        <w:rPr>
          <w:rFonts w:ascii="宋体" w:hAnsi="宋体" w:hint="eastAsia"/>
          <w:b/>
          <w:sz w:val="32"/>
          <w:szCs w:val="44"/>
        </w:rPr>
        <w:t>滇池东岸乌龙村片区地理位置示意图</w:t>
      </w:r>
    </w:p>
    <w:p w:rsidR="00B8227C" w:rsidRDefault="00B8227C">
      <w:pPr>
        <w:adjustRightInd w:val="0"/>
        <w:snapToGrid w:val="0"/>
        <w:jc w:val="center"/>
        <w:rPr>
          <w:rFonts w:ascii="仿宋" w:eastAsia="仿宋" w:hAnsi="仿宋"/>
          <w:color w:val="FF0000"/>
          <w:sz w:val="32"/>
          <w:szCs w:val="30"/>
        </w:rPr>
      </w:pPr>
      <w:r>
        <w:rPr>
          <w:rFonts w:ascii="仿宋" w:eastAsia="仿宋" w:hAnsi="仿宋"/>
          <w:color w:val="FF0000"/>
          <w:sz w:val="32"/>
          <w:szCs w:val="30"/>
        </w:rPr>
        <w:pict>
          <v:shape id="_x0000_s1038" type="#_x0000_t202" style="position:absolute;left:0;text-align:left;margin-left:2.15pt;margin-top:137.5pt;width:91.6pt;height:20.6pt;z-index:8" o:preferrelative="t" fillcolor="#92d050" stroked="f">
            <v:fill opacity="52429f"/>
            <v:textbox inset="5.67pt,2.84pt,5.67pt,2.84pt">
              <w:txbxContent>
                <w:p w:rsidR="00B8227C" w:rsidRDefault="006C5E22">
                  <w:pPr>
                    <w:jc w:val="center"/>
                  </w:pPr>
                  <w:r>
                    <w:rPr>
                      <w:rFonts w:ascii="微软雅黑" w:eastAsia="微软雅黑" w:hAnsi="微软雅黑" w:hint="eastAsia"/>
                      <w:b/>
                      <w:color w:val="FFFFFF"/>
                      <w:sz w:val="16"/>
                    </w:rPr>
                    <w:t>滇池东岸乌龙村片区</w:t>
                  </w:r>
                </w:p>
              </w:txbxContent>
            </v:textbox>
          </v:shape>
        </w:pict>
      </w:r>
      <w:r>
        <w:rPr>
          <w:rFonts w:ascii="仿宋" w:eastAsia="仿宋" w:hAnsi="仿宋"/>
          <w:color w:val="FF0000"/>
          <w:sz w:val="32"/>
          <w:szCs w:val="30"/>
        </w:rPr>
        <w:pict>
          <v:oval id="_x0000_s1037" style="position:absolute;left:0;text-align:left;margin-left:101.1pt;margin-top:134.55pt;width:27.65pt;height:27.65pt;z-index:7" o:preferrelative="t" fillcolor="#92d050" stroked="f">
            <v:shadow on="t" type="perspective" color="#622423" opacity=".5" offset="1pt" offset2="-1pt,-2pt"/>
          </v:oval>
        </w:pict>
      </w:r>
      <w:r>
        <w:rPr>
          <w:rFonts w:ascii="仿宋" w:eastAsia="仿宋" w:hAnsi="仿宋"/>
          <w:color w:val="FF0000"/>
          <w:sz w:val="32"/>
          <w:szCs w:val="30"/>
        </w:rPr>
        <w:pict>
          <v:shape id="_x0000_s1034" type="#_x0000_t202" style="position:absolute;left:0;text-align:left;margin-left:159.05pt;margin-top:56.75pt;width:78.75pt;height:20.6pt;z-index:4" o:preferrelative="t" fillcolor="#0070c0" stroked="f">
            <v:fill opacity="52429f"/>
            <v:textbox inset="5.67pt,2.84pt,5.67pt,2.84pt">
              <w:txbxContent>
                <w:p w:rsidR="00B8227C" w:rsidRDefault="006C5E22">
                  <w:pPr>
                    <w:jc w:val="center"/>
                    <w:rPr>
                      <w:rFonts w:ascii="微软雅黑" w:eastAsia="微软雅黑" w:hAnsi="微软雅黑"/>
                      <w:b/>
                      <w:color w:val="FFFFFF"/>
                      <w:sz w:val="16"/>
                    </w:rPr>
                  </w:pPr>
                  <w:r>
                    <w:rPr>
                      <w:rFonts w:ascii="微软雅黑" w:eastAsia="微软雅黑" w:hAnsi="微软雅黑" w:hint="eastAsia"/>
                      <w:b/>
                      <w:color w:val="FFFFFF"/>
                      <w:sz w:val="16"/>
                    </w:rPr>
                    <w:t>鑫盛达国际酒店</w:t>
                  </w:r>
                </w:p>
              </w:txbxContent>
            </v:textbox>
          </v:shape>
        </w:pict>
      </w:r>
      <w:r>
        <w:rPr>
          <w:rFonts w:ascii="仿宋" w:eastAsia="仿宋" w:hAnsi="仿宋"/>
          <w:color w:val="FF0000"/>
          <w:sz w:val="32"/>
          <w:szCs w:val="30"/>
        </w:rPr>
        <w:pict>
          <v:shape id="_x0000_s1036" type="#_x0000_t202" style="position:absolute;left:0;text-align:left;margin-left:30.4pt;margin-top:56.75pt;width:91.6pt;height:20.6pt;z-index:6" o:preferrelative="t" fillcolor="#0070c0" stroked="f">
            <v:fill opacity="52429f"/>
            <v:textbox inset="5.67pt,2.84pt,5.67pt,2.84pt">
              <w:txbxContent>
                <w:p w:rsidR="00B8227C" w:rsidRDefault="006C5E22">
                  <w:r>
                    <w:rPr>
                      <w:rFonts w:ascii="微软雅黑" w:eastAsia="微软雅黑" w:hAnsi="微软雅黑" w:hint="eastAsia"/>
                      <w:b/>
                      <w:color w:val="FFFFFF"/>
                      <w:sz w:val="16"/>
                    </w:rPr>
                    <w:t>斗南花卉温泉商务酒店</w:t>
                  </w:r>
                </w:p>
              </w:txbxContent>
            </v:textbox>
          </v:shape>
        </w:pict>
      </w:r>
      <w:r>
        <w:rPr>
          <w:rFonts w:ascii="仿宋" w:eastAsia="仿宋" w:hAnsi="仿宋"/>
          <w:color w:val="FF0000"/>
          <w:sz w:val="32"/>
          <w:szCs w:val="30"/>
        </w:rPr>
        <w:pict>
          <v:oval id="_x0000_s1035" style="position:absolute;left:0;text-align:left;margin-left:124.2pt;margin-top:61.35pt;width:10.65pt;height:10.65pt;z-index:5" o:preferrelative="t" fillcolor="#0070c0" stroked="f">
            <v:shadow on="t" type="perspective" color="#622423" opacity=".5" offset="1pt" offset2="-1pt,-2pt"/>
          </v:oval>
        </w:pict>
      </w:r>
      <w:r>
        <w:rPr>
          <w:rFonts w:ascii="仿宋" w:eastAsia="仿宋" w:hAnsi="仿宋"/>
          <w:color w:val="FF0000"/>
          <w:sz w:val="32"/>
          <w:szCs w:val="30"/>
        </w:rPr>
        <w:pict>
          <v:shape id="_x0000_s1030" type="#_x0000_t202" style="position:absolute;left:0;text-align:left;margin-left:335.65pt;margin-top:303.8pt;width:78.75pt;height:20.65pt;z-index:2" o:preferrelative="t" fillcolor="#c00000" stroked="f">
            <v:fill opacity="52429f"/>
            <v:textbox inset="5.67pt,2.84pt,5.67pt,2.84pt">
              <w:txbxContent>
                <w:p w:rsidR="00B8227C" w:rsidRDefault="006C5E22">
                  <w:pPr>
                    <w:jc w:val="center"/>
                    <w:rPr>
                      <w:rFonts w:ascii="微软雅黑" w:eastAsia="微软雅黑" w:hAnsi="微软雅黑"/>
                      <w:b/>
                      <w:color w:val="FFFFFF"/>
                      <w:sz w:val="16"/>
                    </w:rPr>
                  </w:pPr>
                  <w:r>
                    <w:rPr>
                      <w:rFonts w:ascii="微软雅黑" w:eastAsia="微软雅黑" w:hAnsi="微软雅黑" w:hint="eastAsia"/>
                      <w:b/>
                      <w:color w:val="FFFFFF"/>
                      <w:sz w:val="16"/>
                    </w:rPr>
                    <w:t>云南大学呈贡校区</w:t>
                  </w:r>
                </w:p>
              </w:txbxContent>
            </v:textbox>
          </v:shape>
        </w:pict>
      </w:r>
      <w:r>
        <w:rPr>
          <w:rFonts w:ascii="仿宋" w:eastAsia="仿宋" w:hAnsi="仿宋"/>
          <w:color w:val="FF0000"/>
          <w:sz w:val="32"/>
          <w:szCs w:val="30"/>
        </w:rPr>
        <w:pict>
          <v:oval id="_x0000_s1033" style="position:absolute;left:0;text-align:left;margin-left:145.7pt;margin-top:61.35pt;width:10.65pt;height:10.65pt;z-index:3" o:preferrelative="t" fillcolor="#0070c0" stroked="f">
            <v:shadow on="t" type="perspective" color="#622423" opacity=".5" offset="1pt" offset2="-1pt,-2pt"/>
          </v:oval>
        </w:pict>
      </w:r>
      <w:r>
        <w:rPr>
          <w:rFonts w:ascii="仿宋" w:eastAsia="仿宋" w:hAnsi="仿宋"/>
          <w:color w:val="FF0000"/>
          <w:sz w:val="32"/>
          <w:szCs w:val="30"/>
        </w:rPr>
        <w:pict>
          <v:oval id="_x0000_s1029" style="position:absolute;left:0;text-align:left;margin-left:321.7pt;margin-top:307.2pt;width:10.65pt;height:10.65pt;z-index:1" o:preferrelative="t" fillcolor="#c00000" stroked="f">
            <v:fill opacity="52429f"/>
            <v:shadow on="t" type="perspective" color="#622423" opacity=".5" offset="1pt" offset2="-1pt,-2pt"/>
          </v:oval>
        </w:pict>
      </w:r>
      <w:r w:rsidRPr="00B8227C">
        <w:rPr>
          <w:rFonts w:ascii="仿宋" w:eastAsia="仿宋" w:hAnsi="仿宋"/>
          <w:color w:val="FF0000"/>
          <w:sz w:val="32"/>
          <w:szCs w:val="30"/>
        </w:rPr>
        <w:pict>
          <v:shape id="图片框 1038" o:spid="_x0000_i1026" type="#_x0000_t75" style="width:416.05pt;height:353pt">
            <v:imagedata r:id="rId11" o:title=""/>
          </v:shape>
        </w:pict>
      </w:r>
    </w:p>
    <w:sectPr w:rsidR="00B8227C" w:rsidSect="00B8227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E22" w:rsidRDefault="006C5E22" w:rsidP="0086639A">
      <w:r>
        <w:separator/>
      </w:r>
    </w:p>
  </w:endnote>
  <w:endnote w:type="continuationSeparator" w:id="1">
    <w:p w:rsidR="006C5E22" w:rsidRDefault="006C5E22" w:rsidP="00866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小标宋">
    <w:altName w:val="宋体"/>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E22" w:rsidRDefault="006C5E22" w:rsidP="0086639A">
      <w:r>
        <w:separator/>
      </w:r>
    </w:p>
  </w:footnote>
  <w:footnote w:type="continuationSeparator" w:id="1">
    <w:p w:rsidR="006C5E22" w:rsidRDefault="006C5E22" w:rsidP="008663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85CB7"/>
    <w:multiLevelType w:val="multilevel"/>
    <w:tmpl w:val="13085CB7"/>
    <w:lvl w:ilvl="0">
      <w:start w:val="3"/>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227C"/>
    <w:rsid w:val="006C5E22"/>
    <w:rsid w:val="0086639A"/>
    <w:rsid w:val="00B822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lsdException w:name="caption" w:locked="1" w:qFormat="1"/>
    <w:lsdException w:name="Title" w:locked="1" w:semiHidden="0" w:unhideWhenUsed="0" w:qFormat="1"/>
    <w:lsdException w:name="Default Paragraph Font" w:uiPriority="1"/>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27C"/>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B8227C"/>
    <w:rPr>
      <w:rFonts w:ascii="宋体"/>
      <w:sz w:val="18"/>
      <w:szCs w:val="18"/>
      <w:lang/>
    </w:rPr>
  </w:style>
  <w:style w:type="paragraph" w:styleId="a4">
    <w:name w:val="Balloon Text"/>
    <w:basedOn w:val="a"/>
    <w:link w:val="Char0"/>
    <w:uiPriority w:val="99"/>
    <w:semiHidden/>
    <w:rsid w:val="00B8227C"/>
    <w:rPr>
      <w:kern w:val="0"/>
      <w:sz w:val="18"/>
      <w:szCs w:val="20"/>
      <w:lang/>
    </w:rPr>
  </w:style>
  <w:style w:type="paragraph" w:styleId="a5">
    <w:name w:val="footer"/>
    <w:basedOn w:val="a"/>
    <w:link w:val="Char1"/>
    <w:uiPriority w:val="99"/>
    <w:semiHidden/>
    <w:rsid w:val="00B8227C"/>
    <w:pPr>
      <w:tabs>
        <w:tab w:val="center" w:pos="4153"/>
        <w:tab w:val="right" w:pos="8306"/>
      </w:tabs>
      <w:snapToGrid w:val="0"/>
      <w:jc w:val="left"/>
    </w:pPr>
    <w:rPr>
      <w:kern w:val="0"/>
      <w:sz w:val="18"/>
      <w:szCs w:val="18"/>
      <w:lang/>
    </w:rPr>
  </w:style>
  <w:style w:type="paragraph" w:styleId="a6">
    <w:name w:val="header"/>
    <w:basedOn w:val="a"/>
    <w:link w:val="Char2"/>
    <w:uiPriority w:val="99"/>
    <w:semiHidden/>
    <w:rsid w:val="00B8227C"/>
    <w:pPr>
      <w:pBdr>
        <w:bottom w:val="single" w:sz="6" w:space="1" w:color="auto"/>
      </w:pBdr>
      <w:tabs>
        <w:tab w:val="center" w:pos="4153"/>
        <w:tab w:val="right" w:pos="8306"/>
      </w:tabs>
      <w:snapToGrid w:val="0"/>
      <w:jc w:val="center"/>
    </w:pPr>
    <w:rPr>
      <w:kern w:val="0"/>
      <w:sz w:val="18"/>
      <w:szCs w:val="18"/>
      <w:lang/>
    </w:rPr>
  </w:style>
  <w:style w:type="character" w:styleId="a7">
    <w:name w:val="Hyperlink"/>
    <w:uiPriority w:val="99"/>
    <w:rsid w:val="00B8227C"/>
    <w:rPr>
      <w:rFonts w:cs="Times New Roman"/>
      <w:color w:val="0000FF"/>
      <w:u w:val="single"/>
    </w:rPr>
  </w:style>
  <w:style w:type="paragraph" w:customStyle="1" w:styleId="1">
    <w:name w:val="列出段落1"/>
    <w:basedOn w:val="a"/>
    <w:uiPriority w:val="99"/>
    <w:qFormat/>
    <w:rsid w:val="00B8227C"/>
    <w:pPr>
      <w:ind w:firstLineChars="200" w:firstLine="420"/>
    </w:pPr>
  </w:style>
  <w:style w:type="character" w:customStyle="1" w:styleId="Char0">
    <w:name w:val="批注框文本 Char"/>
    <w:link w:val="a4"/>
    <w:uiPriority w:val="99"/>
    <w:rsid w:val="00B8227C"/>
    <w:rPr>
      <w:rFonts w:cs="Times New Roman"/>
      <w:sz w:val="18"/>
    </w:rPr>
  </w:style>
  <w:style w:type="character" w:customStyle="1" w:styleId="Char2">
    <w:name w:val="页眉 Char"/>
    <w:link w:val="a6"/>
    <w:uiPriority w:val="99"/>
    <w:rsid w:val="00B8227C"/>
    <w:rPr>
      <w:rFonts w:cs="Times New Roman"/>
      <w:sz w:val="18"/>
      <w:szCs w:val="18"/>
    </w:rPr>
  </w:style>
  <w:style w:type="character" w:customStyle="1" w:styleId="Char1">
    <w:name w:val="页脚 Char"/>
    <w:link w:val="a5"/>
    <w:uiPriority w:val="99"/>
    <w:rsid w:val="00B8227C"/>
    <w:rPr>
      <w:rFonts w:cs="Times New Roman"/>
      <w:sz w:val="18"/>
      <w:szCs w:val="18"/>
    </w:rPr>
  </w:style>
  <w:style w:type="character" w:customStyle="1" w:styleId="Char">
    <w:name w:val="文档结构图 Char"/>
    <w:link w:val="a3"/>
    <w:uiPriority w:val="99"/>
    <w:rsid w:val="00B8227C"/>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zhanggb@planning.org.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98178029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647</Words>
  <Characters>3693</Characters>
  <Application>Microsoft Office Word</Application>
  <DocSecurity>0</DocSecurity>
  <Lines>30</Lines>
  <Paragraphs>8</Paragraphs>
  <ScaleCrop>false</ScaleCrop>
  <Company>Hewlett-Packard Company</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中规学函〔2015〕XX号</dc:title>
  <dc:creator>Andy</dc:creator>
  <cp:lastModifiedBy>Andy</cp:lastModifiedBy>
  <cp:revision>1</cp:revision>
  <cp:lastPrinted>2013-05-16T08:37:00Z</cp:lastPrinted>
  <dcterms:created xsi:type="dcterms:W3CDTF">2015-04-28T06:54:00Z</dcterms:created>
  <dcterms:modified xsi:type="dcterms:W3CDTF">2015-04-30T09:59:00Z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